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803D8" w14:textId="77777777" w:rsidR="00DE471C" w:rsidRDefault="00BB54C7" w:rsidP="00560818">
      <w:pPr>
        <w:ind w:left="-810"/>
      </w:pPr>
      <w:r>
        <w:rPr>
          <w:noProof/>
          <w:sz w:val="20"/>
        </w:rPr>
        <w:pict w14:anchorId="2B1E7E1C">
          <v:shapetype id="_x0000_t202" coordsize="21600,21600" o:spt="202" path="m,l,21600r21600,l21600,xe">
            <v:stroke joinstyle="miter"/>
            <v:path gradientshapeok="t" o:connecttype="rect"/>
          </v:shapetype>
          <v:shape id="_x0000_s1027" type="#_x0000_t202" style="position:absolute;left:0;text-align:left;margin-left:35.25pt;margin-top:18.95pt;width:423pt;height:67.2pt;z-index:251655168" stroked="f">
            <v:textbox style="mso-next-textbox:#_x0000_s1027">
              <w:txbxContent>
                <w:p w14:paraId="7D57C4E3" w14:textId="77777777" w:rsidR="00560818" w:rsidRPr="00560818" w:rsidRDefault="00560818" w:rsidP="00560818">
                  <w:pPr>
                    <w:pStyle w:val="Heading2"/>
                    <w:rPr>
                      <w:spacing w:val="20"/>
                      <w:sz w:val="24"/>
                      <w:szCs w:val="24"/>
                    </w:rPr>
                  </w:pPr>
                  <w:r w:rsidRPr="00560818">
                    <w:rPr>
                      <w:b w:val="0"/>
                      <w:sz w:val="24"/>
                      <w:szCs w:val="24"/>
                    </w:rPr>
                    <w:t>Department of Behavioral Healthcare, Developmental Disabilities &amp; Hospitals</w:t>
                  </w:r>
                </w:p>
                <w:p w14:paraId="2B2940E9" w14:textId="77777777" w:rsidR="00ED0C26" w:rsidRDefault="00CF33BE">
                  <w:pPr>
                    <w:tabs>
                      <w:tab w:val="left" w:pos="1530"/>
                      <w:tab w:val="left" w:pos="6210"/>
                      <w:tab w:val="left" w:pos="6750"/>
                      <w:tab w:val="left" w:pos="6840"/>
                    </w:tabs>
                    <w:spacing w:before="60"/>
                    <w:rPr>
                      <w:color w:val="000080"/>
                      <w:sz w:val="20"/>
                    </w:rPr>
                  </w:pPr>
                  <w:r>
                    <w:rPr>
                      <w:color w:val="000080"/>
                      <w:sz w:val="22"/>
                    </w:rPr>
                    <w:t xml:space="preserve">DIVISION OF </w:t>
                  </w:r>
                  <w:r w:rsidR="00D57929">
                    <w:rPr>
                      <w:color w:val="000080"/>
                      <w:sz w:val="22"/>
                    </w:rPr>
                    <w:t>BEHAVIORAL HEALTH</w:t>
                  </w:r>
                  <w:r w:rsidR="00ED0C26">
                    <w:rPr>
                      <w:color w:val="000080"/>
                      <w:sz w:val="22"/>
                    </w:rPr>
                    <w:tab/>
                  </w:r>
                  <w:r w:rsidR="00ED0C26">
                    <w:rPr>
                      <w:color w:val="000080"/>
                      <w:sz w:val="20"/>
                    </w:rPr>
                    <w:t>TEL:</w:t>
                  </w:r>
                  <w:r w:rsidR="00ED0C26">
                    <w:rPr>
                      <w:color w:val="000080"/>
                      <w:sz w:val="20"/>
                    </w:rPr>
                    <w:tab/>
                    <w:t>(401) 462-</w:t>
                  </w:r>
                  <w:r w:rsidR="00D57929">
                    <w:rPr>
                      <w:color w:val="000080"/>
                      <w:sz w:val="20"/>
                    </w:rPr>
                    <w:t>3201</w:t>
                  </w:r>
                </w:p>
                <w:p w14:paraId="68ABFBA4" w14:textId="77777777" w:rsidR="00ED0C26" w:rsidRDefault="00BB54C7">
                  <w:pPr>
                    <w:pStyle w:val="BodyText"/>
                    <w:tabs>
                      <w:tab w:val="left" w:pos="1530"/>
                      <w:tab w:val="left" w:pos="5490"/>
                      <w:tab w:val="left" w:pos="6210"/>
                      <w:tab w:val="left" w:pos="6750"/>
                      <w:tab w:val="left" w:pos="7110"/>
                    </w:tabs>
                    <w:rPr>
                      <w:spacing w:val="0"/>
                    </w:rPr>
                  </w:pPr>
                  <w:r>
                    <w:rPr>
                      <w:spacing w:val="0"/>
                    </w:rPr>
                    <w:t>6</w:t>
                  </w:r>
                  <w:r w:rsidR="00ED0C26">
                    <w:rPr>
                      <w:spacing w:val="0"/>
                    </w:rPr>
                    <w:t xml:space="preserve"> Harrington Road</w:t>
                  </w:r>
                  <w:r w:rsidR="00ED0C26">
                    <w:rPr>
                      <w:spacing w:val="0"/>
                    </w:rPr>
                    <w:tab/>
                  </w:r>
                  <w:r w:rsidR="00ED0C26">
                    <w:rPr>
                      <w:spacing w:val="0"/>
                    </w:rPr>
                    <w:tab/>
                  </w:r>
                  <w:r w:rsidR="00ED0C26">
                    <w:rPr>
                      <w:spacing w:val="0"/>
                      <w:sz w:val="20"/>
                    </w:rPr>
                    <w:t>FAX:</w:t>
                  </w:r>
                  <w:r w:rsidR="00ED0C26">
                    <w:rPr>
                      <w:spacing w:val="0"/>
                      <w:sz w:val="20"/>
                    </w:rPr>
                    <w:tab/>
                    <w:t>(401) 462-</w:t>
                  </w:r>
                  <w:r w:rsidR="00D57929">
                    <w:rPr>
                      <w:spacing w:val="0"/>
                      <w:sz w:val="20"/>
                    </w:rPr>
                    <w:t>3204</w:t>
                  </w:r>
                </w:p>
                <w:p w14:paraId="28E1A9FB" w14:textId="77777777" w:rsidR="00ED0C26" w:rsidRDefault="00ED0C26">
                  <w:pPr>
                    <w:tabs>
                      <w:tab w:val="left" w:pos="1530"/>
                      <w:tab w:val="left" w:pos="5490"/>
                      <w:tab w:val="left" w:pos="6210"/>
                      <w:tab w:val="left" w:pos="6750"/>
                      <w:tab w:val="left" w:pos="7110"/>
                    </w:tabs>
                    <w:rPr>
                      <w:color w:val="000080"/>
                      <w:sz w:val="20"/>
                    </w:rPr>
                  </w:pPr>
                  <w:r>
                    <w:rPr>
                      <w:color w:val="000080"/>
                      <w:sz w:val="22"/>
                    </w:rPr>
                    <w:t>Cranston, RI  02920</w:t>
                  </w:r>
                  <w:r>
                    <w:rPr>
                      <w:color w:val="000080"/>
                      <w:sz w:val="22"/>
                    </w:rPr>
                    <w:tab/>
                  </w:r>
                  <w:r w:rsidR="00ED3D8F">
                    <w:rPr>
                      <w:color w:val="000080"/>
                      <w:sz w:val="22"/>
                    </w:rPr>
                    <w:tab/>
                  </w:r>
                </w:p>
                <w:p w14:paraId="7442CF22" w14:textId="77777777" w:rsidR="00DE471C" w:rsidRDefault="00DE471C">
                  <w:pPr>
                    <w:tabs>
                      <w:tab w:val="left" w:pos="1530"/>
                      <w:tab w:val="left" w:pos="5490"/>
                      <w:tab w:val="left" w:pos="6210"/>
                      <w:tab w:val="left" w:pos="6750"/>
                      <w:tab w:val="left" w:pos="7110"/>
                    </w:tabs>
                    <w:rPr>
                      <w:color w:val="000080"/>
                      <w:sz w:val="22"/>
                    </w:rPr>
                  </w:pPr>
                </w:p>
                <w:p w14:paraId="42113A19" w14:textId="77777777" w:rsidR="00ED0C26" w:rsidRDefault="00ED0C26"/>
              </w:txbxContent>
            </v:textbox>
          </v:shape>
        </w:pict>
      </w:r>
      <w:r w:rsidR="00DA4C99">
        <w:rPr>
          <w:noProof/>
          <w:sz w:val="20"/>
        </w:rPr>
        <w:pict w14:anchorId="4BD8C80C">
          <v:shape id="_x0000_s1026" type="#_x0000_t202" style="position:absolute;left:0;text-align:left;margin-left:42pt;margin-top:-3.9pt;width:396.6pt;height:25.95pt;z-index:251654144" stroked="f">
            <v:textbox style="mso-next-textbox:#_x0000_s1026">
              <w:txbxContent>
                <w:p w14:paraId="41121495" w14:textId="77777777" w:rsidR="004B47A1" w:rsidRPr="004B47A1" w:rsidRDefault="00ED0C26" w:rsidP="003509FC">
                  <w:pPr>
                    <w:pStyle w:val="Heading2"/>
                    <w:jc w:val="center"/>
                  </w:pPr>
                  <w:r w:rsidRPr="004B47A1">
                    <w:rPr>
                      <w:spacing w:val="20"/>
                      <w:sz w:val="26"/>
                      <w:szCs w:val="26"/>
                    </w:rPr>
                    <w:t>STATE OF RHODE ISLAND</w:t>
                  </w:r>
                </w:p>
              </w:txbxContent>
            </v:textbox>
          </v:shape>
        </w:pict>
      </w:r>
      <w:r w:rsidR="00DA4C99" w:rsidRPr="00DA4C99">
        <w:pict w14:anchorId="567F3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5pt;height:73.5pt">
            <v:imagedata r:id="rId8" o:title="State Logo Blue and White"/>
          </v:shape>
        </w:pict>
      </w:r>
    </w:p>
    <w:p w14:paraId="4DF82DE4" w14:textId="77777777" w:rsidR="00ED0C26" w:rsidRDefault="00ED0C26">
      <w:pPr>
        <w:ind w:left="-720"/>
      </w:pPr>
    </w:p>
    <w:p w14:paraId="4505550D" w14:textId="77777777" w:rsidR="00166B2C" w:rsidRDefault="002339CF" w:rsidP="002339CF">
      <w:pPr>
        <w:spacing w:before="100" w:beforeAutospacing="1" w:after="100" w:afterAutospacing="1"/>
        <w:jc w:val="center"/>
        <w:rPr>
          <w:b/>
          <w:bCs/>
          <w:sz w:val="28"/>
          <w:szCs w:val="28"/>
        </w:rPr>
      </w:pPr>
      <w:r w:rsidRPr="002339CF">
        <w:rPr>
          <w:b/>
          <w:bCs/>
          <w:sz w:val="28"/>
          <w:szCs w:val="28"/>
        </w:rPr>
        <w:t>First Impressions Matter – Status Enhancement Funding</w:t>
      </w:r>
    </w:p>
    <w:p w14:paraId="789CA9AA" w14:textId="77777777" w:rsidR="002339CF" w:rsidRPr="00166B2C" w:rsidRDefault="00166B2C" w:rsidP="002339CF">
      <w:pPr>
        <w:spacing w:before="100" w:beforeAutospacing="1" w:after="100" w:afterAutospacing="1"/>
        <w:jc w:val="center"/>
        <w:rPr>
          <w:b/>
          <w:bCs/>
          <w:sz w:val="28"/>
          <w:szCs w:val="28"/>
          <w:u w:val="single"/>
        </w:rPr>
      </w:pPr>
      <w:r w:rsidRPr="00166B2C">
        <w:rPr>
          <w:b/>
          <w:bCs/>
          <w:sz w:val="28"/>
          <w:szCs w:val="28"/>
          <w:u w:val="single"/>
        </w:rPr>
        <w:t>Facility Application Form</w:t>
      </w:r>
    </w:p>
    <w:p w14:paraId="2D25C5B6" w14:textId="77777777" w:rsidR="002339CF" w:rsidRPr="00C03A68" w:rsidRDefault="002339CF" w:rsidP="00A74965">
      <w:pPr>
        <w:spacing w:after="160" w:line="278" w:lineRule="auto"/>
        <w:rPr>
          <w:rFonts w:eastAsia="Aptos"/>
          <w:kern w:val="2"/>
        </w:rPr>
      </w:pPr>
      <w:r w:rsidRPr="00C03A68">
        <w:rPr>
          <w:rFonts w:eastAsia="Aptos"/>
          <w:kern w:val="2"/>
        </w:rPr>
        <w:t>The Rhode Island Department of Behavioral Healthcare, Developmental Disabilities</w:t>
      </w:r>
      <w:r w:rsidR="00A74965">
        <w:rPr>
          <w:rFonts w:eastAsia="Aptos"/>
          <w:kern w:val="2"/>
        </w:rPr>
        <w:t xml:space="preserve"> &amp;</w:t>
      </w:r>
      <w:r w:rsidRPr="00C03A68">
        <w:rPr>
          <w:rFonts w:eastAsia="Aptos"/>
          <w:kern w:val="2"/>
        </w:rPr>
        <w:t xml:space="preserve"> Hospitals (BHDDH) is pleased to announce </w:t>
      </w:r>
      <w:r w:rsidR="00C23F86" w:rsidRPr="00C03A68">
        <w:rPr>
          <w:rFonts w:eastAsia="Aptos"/>
          <w:kern w:val="2"/>
        </w:rPr>
        <w:t xml:space="preserve">project entitled </w:t>
      </w:r>
      <w:r w:rsidR="00F4767A" w:rsidRPr="00C03A68">
        <w:rPr>
          <w:rFonts w:eastAsia="Aptos"/>
          <w:kern w:val="2"/>
        </w:rPr>
        <w:t>“</w:t>
      </w:r>
      <w:r w:rsidRPr="00C03A68">
        <w:rPr>
          <w:rFonts w:eastAsia="Aptos"/>
          <w:b/>
          <w:bCs/>
          <w:i/>
          <w:iCs/>
          <w:kern w:val="2"/>
        </w:rPr>
        <w:t>First Impressions Matter</w:t>
      </w:r>
      <w:r w:rsidR="00F4767A" w:rsidRPr="00C03A68">
        <w:rPr>
          <w:rFonts w:eastAsia="Aptos"/>
          <w:b/>
          <w:bCs/>
          <w:i/>
          <w:iCs/>
          <w:kern w:val="2"/>
        </w:rPr>
        <w:t>”</w:t>
      </w:r>
      <w:r w:rsidRPr="00C03A68">
        <w:rPr>
          <w:rFonts w:eastAsia="Aptos"/>
          <w:i/>
          <w:iCs/>
          <w:kern w:val="2"/>
        </w:rPr>
        <w:t xml:space="preserve"> – </w:t>
      </w:r>
      <w:r w:rsidR="0055253C">
        <w:rPr>
          <w:rFonts w:eastAsia="Aptos"/>
          <w:kern w:val="2"/>
        </w:rPr>
        <w:t xml:space="preserve">a </w:t>
      </w:r>
      <w:r w:rsidRPr="00C03A68">
        <w:rPr>
          <w:rFonts w:eastAsia="Aptos"/>
          <w:kern w:val="2"/>
        </w:rPr>
        <w:t>Status Enhancement Funding opportunity</w:t>
      </w:r>
      <w:r w:rsidR="0055253C">
        <w:rPr>
          <w:rFonts w:eastAsia="Aptos"/>
          <w:kern w:val="2"/>
        </w:rPr>
        <w:t xml:space="preserve">. We </w:t>
      </w:r>
      <w:r w:rsidRPr="00C03A68">
        <w:rPr>
          <w:rFonts w:eastAsia="Aptos"/>
          <w:kern w:val="2"/>
        </w:rPr>
        <w:t>invit</w:t>
      </w:r>
      <w:r w:rsidR="0055253C">
        <w:rPr>
          <w:rFonts w:eastAsia="Aptos"/>
          <w:kern w:val="2"/>
        </w:rPr>
        <w:t>e</w:t>
      </w:r>
      <w:r w:rsidRPr="00C03A68">
        <w:rPr>
          <w:rFonts w:eastAsia="Aptos"/>
          <w:kern w:val="2"/>
        </w:rPr>
        <w:t xml:space="preserve"> </w:t>
      </w:r>
      <w:r w:rsidR="00F4767A" w:rsidRPr="00C03A68">
        <w:rPr>
          <w:rFonts w:eastAsia="Aptos"/>
          <w:kern w:val="2"/>
        </w:rPr>
        <w:t xml:space="preserve">budget </w:t>
      </w:r>
      <w:r w:rsidRPr="00C03A68">
        <w:rPr>
          <w:rFonts w:eastAsia="Aptos"/>
          <w:kern w:val="2"/>
        </w:rPr>
        <w:t xml:space="preserve">proposals for one-time infrastructure improvements that aim to </w:t>
      </w:r>
      <w:r w:rsidR="00F4767A" w:rsidRPr="00C03A68">
        <w:rPr>
          <w:rFonts w:eastAsia="Aptos"/>
          <w:kern w:val="2"/>
        </w:rPr>
        <w:t xml:space="preserve">improve </w:t>
      </w:r>
      <w:r w:rsidR="000D5E98" w:rsidRPr="00C03A68">
        <w:rPr>
          <w:rFonts w:eastAsia="Aptos"/>
          <w:kern w:val="2"/>
        </w:rPr>
        <w:t>consumer</w:t>
      </w:r>
      <w:r w:rsidR="00F4767A" w:rsidRPr="00C03A68">
        <w:rPr>
          <w:rFonts w:eastAsia="Aptos"/>
          <w:kern w:val="2"/>
        </w:rPr>
        <w:t xml:space="preserve"> engagement</w:t>
      </w:r>
      <w:r w:rsidR="000D5E98" w:rsidRPr="00C03A68">
        <w:rPr>
          <w:rFonts w:eastAsia="Aptos"/>
          <w:kern w:val="2"/>
        </w:rPr>
        <w:t xml:space="preserve">, as well as the </w:t>
      </w:r>
      <w:r w:rsidR="00F4767A" w:rsidRPr="00C03A68">
        <w:rPr>
          <w:rFonts w:eastAsia="Aptos"/>
          <w:kern w:val="2"/>
        </w:rPr>
        <w:t>retention process related to the consumers experience</w:t>
      </w:r>
      <w:r w:rsidRPr="00C03A68">
        <w:rPr>
          <w:rFonts w:eastAsia="Aptos"/>
          <w:kern w:val="2"/>
        </w:rPr>
        <w:t xml:space="preserve"> </w:t>
      </w:r>
      <w:r w:rsidR="00F4767A" w:rsidRPr="00C03A68">
        <w:rPr>
          <w:rFonts w:eastAsia="Aptos"/>
          <w:kern w:val="2"/>
        </w:rPr>
        <w:t>entering</w:t>
      </w:r>
      <w:r w:rsidR="000D5E98" w:rsidRPr="00C03A68">
        <w:rPr>
          <w:rFonts w:eastAsia="Aptos"/>
          <w:kern w:val="2"/>
        </w:rPr>
        <w:t xml:space="preserve"> treatment</w:t>
      </w:r>
      <w:r w:rsidRPr="00C03A68">
        <w:rPr>
          <w:rFonts w:eastAsia="Aptos"/>
          <w:kern w:val="2"/>
        </w:rPr>
        <w:t xml:space="preserve">. This initiative is designed to enhance the physical environment of licensed substance use disorder (SUD) residential treatment facilities, making them more welcoming, therapeutic, and accessible. By supporting minor renovations, infrastructure upgrades, and environmental improvements, BHDDH </w:t>
      </w:r>
      <w:r w:rsidR="001F5615">
        <w:rPr>
          <w:rFonts w:eastAsia="Aptos"/>
          <w:kern w:val="2"/>
        </w:rPr>
        <w:t xml:space="preserve">works </w:t>
      </w:r>
      <w:r w:rsidRPr="00C03A68">
        <w:rPr>
          <w:rFonts w:eastAsia="Aptos"/>
          <w:kern w:val="2"/>
        </w:rPr>
        <w:t>to create healing-centered spaces that reflect dignity, promote recovery, and convey hope from the very first impression.</w:t>
      </w:r>
    </w:p>
    <w:p w14:paraId="1D1EA0C6" w14:textId="77777777" w:rsidR="00251918" w:rsidRPr="00C03A68" w:rsidRDefault="00251918" w:rsidP="002339CF">
      <w:pPr>
        <w:spacing w:after="160" w:line="278" w:lineRule="auto"/>
        <w:jc w:val="both"/>
        <w:rPr>
          <w:rFonts w:eastAsia="Aptos"/>
          <w:b/>
          <w:bCs/>
          <w:kern w:val="2"/>
          <w:sz w:val="28"/>
          <w:szCs w:val="28"/>
        </w:rPr>
      </w:pPr>
      <w:r w:rsidRPr="00C03A68">
        <w:rPr>
          <w:rFonts w:eastAsia="Aptos"/>
          <w:b/>
          <w:bCs/>
          <w:kern w:val="2"/>
          <w:sz w:val="28"/>
          <w:szCs w:val="28"/>
        </w:rPr>
        <w:t xml:space="preserve">Step 1: Read and </w:t>
      </w:r>
      <w:r w:rsidR="00C03A68" w:rsidRPr="00C03A68">
        <w:rPr>
          <w:rFonts w:eastAsia="Aptos"/>
          <w:b/>
          <w:bCs/>
          <w:kern w:val="2"/>
          <w:sz w:val="28"/>
          <w:szCs w:val="28"/>
        </w:rPr>
        <w:t>complete</w:t>
      </w:r>
      <w:r w:rsidRPr="00C03A68">
        <w:rPr>
          <w:rFonts w:eastAsia="Aptos"/>
          <w:b/>
          <w:bCs/>
          <w:kern w:val="2"/>
          <w:sz w:val="28"/>
          <w:szCs w:val="28"/>
        </w:rPr>
        <w:t xml:space="preserve"> this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534"/>
        <w:gridCol w:w="990"/>
        <w:gridCol w:w="4860"/>
      </w:tblGrid>
      <w:tr w:rsidR="005424B6" w:rsidRPr="00C03A68" w14:paraId="6F916C96" w14:textId="77777777" w:rsidTr="005A14DA">
        <w:tc>
          <w:tcPr>
            <w:tcW w:w="3618" w:type="dxa"/>
            <w:gridSpan w:val="2"/>
            <w:shd w:val="clear" w:color="auto" w:fill="auto"/>
          </w:tcPr>
          <w:p w14:paraId="3B0A949C"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Facility Name:</w:t>
            </w:r>
          </w:p>
        </w:tc>
        <w:tc>
          <w:tcPr>
            <w:tcW w:w="5850" w:type="dxa"/>
            <w:gridSpan w:val="2"/>
            <w:shd w:val="clear" w:color="auto" w:fill="auto"/>
          </w:tcPr>
          <w:p w14:paraId="1FF405DB" w14:textId="77777777" w:rsidR="002339CF" w:rsidRPr="00C03A68" w:rsidRDefault="002339CF" w:rsidP="005424B6">
            <w:pPr>
              <w:spacing w:before="100" w:beforeAutospacing="1" w:after="100" w:afterAutospacing="1"/>
              <w:rPr>
                <w:rFonts w:eastAsia="Aptos"/>
                <w:kern w:val="2"/>
              </w:rPr>
            </w:pPr>
          </w:p>
        </w:tc>
      </w:tr>
      <w:tr w:rsidR="005424B6" w:rsidRPr="00C03A68" w14:paraId="45631EAE" w14:textId="77777777" w:rsidTr="005A14DA">
        <w:tc>
          <w:tcPr>
            <w:tcW w:w="3618" w:type="dxa"/>
            <w:gridSpan w:val="2"/>
            <w:shd w:val="clear" w:color="auto" w:fill="auto"/>
          </w:tcPr>
          <w:p w14:paraId="38FFA204"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Facility Address:</w:t>
            </w:r>
          </w:p>
        </w:tc>
        <w:tc>
          <w:tcPr>
            <w:tcW w:w="5850" w:type="dxa"/>
            <w:gridSpan w:val="2"/>
            <w:shd w:val="clear" w:color="auto" w:fill="auto"/>
          </w:tcPr>
          <w:p w14:paraId="41F7401B" w14:textId="77777777" w:rsidR="002339CF" w:rsidRPr="00C03A68" w:rsidRDefault="002339CF" w:rsidP="005424B6">
            <w:pPr>
              <w:spacing w:before="100" w:beforeAutospacing="1" w:after="100" w:afterAutospacing="1"/>
              <w:rPr>
                <w:rFonts w:eastAsia="Aptos"/>
                <w:kern w:val="2"/>
              </w:rPr>
            </w:pPr>
          </w:p>
        </w:tc>
      </w:tr>
      <w:tr w:rsidR="005424B6" w:rsidRPr="00C03A68" w14:paraId="439F84FC" w14:textId="77777777" w:rsidTr="005A14DA">
        <w:tc>
          <w:tcPr>
            <w:tcW w:w="3618" w:type="dxa"/>
            <w:gridSpan w:val="2"/>
            <w:shd w:val="clear" w:color="auto" w:fill="auto"/>
          </w:tcPr>
          <w:p w14:paraId="069CCF02"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 xml:space="preserve">Point of </w:t>
            </w:r>
            <w:r w:rsidR="00251918" w:rsidRPr="00CD1CD9">
              <w:rPr>
                <w:rFonts w:eastAsia="Aptos"/>
                <w:kern w:val="2"/>
                <w:sz w:val="28"/>
                <w:szCs w:val="28"/>
              </w:rPr>
              <w:t>Contact Information:</w:t>
            </w:r>
          </w:p>
        </w:tc>
        <w:tc>
          <w:tcPr>
            <w:tcW w:w="5850" w:type="dxa"/>
            <w:gridSpan w:val="2"/>
            <w:shd w:val="clear" w:color="auto" w:fill="auto"/>
          </w:tcPr>
          <w:p w14:paraId="48BE3261" w14:textId="77777777" w:rsidR="002339CF" w:rsidRPr="00C03A68" w:rsidRDefault="002339CF" w:rsidP="005424B6">
            <w:pPr>
              <w:spacing w:before="100" w:beforeAutospacing="1" w:after="100" w:afterAutospacing="1"/>
              <w:rPr>
                <w:rFonts w:eastAsia="Aptos"/>
                <w:kern w:val="2"/>
              </w:rPr>
            </w:pPr>
          </w:p>
        </w:tc>
      </w:tr>
      <w:tr w:rsidR="005424B6" w:rsidRPr="00C03A68" w14:paraId="21CCC718" w14:textId="77777777" w:rsidTr="005A14DA">
        <w:tc>
          <w:tcPr>
            <w:tcW w:w="3618" w:type="dxa"/>
            <w:gridSpan w:val="2"/>
            <w:shd w:val="clear" w:color="auto" w:fill="auto"/>
          </w:tcPr>
          <w:p w14:paraId="59BD97E7" w14:textId="77777777" w:rsidR="002339CF" w:rsidRPr="00CD1CD9" w:rsidRDefault="00080CB4" w:rsidP="005424B6">
            <w:pPr>
              <w:spacing w:before="100" w:beforeAutospacing="1" w:after="100" w:afterAutospacing="1"/>
              <w:rPr>
                <w:rFonts w:eastAsia="Aptos"/>
                <w:kern w:val="2"/>
                <w:sz w:val="28"/>
                <w:szCs w:val="28"/>
              </w:rPr>
            </w:pPr>
            <w:r w:rsidRPr="00CD1CD9">
              <w:rPr>
                <w:rFonts w:eastAsia="Aptos"/>
                <w:kern w:val="2"/>
                <w:sz w:val="28"/>
                <w:szCs w:val="28"/>
              </w:rPr>
              <w:t xml:space="preserve">Telephone &amp; </w:t>
            </w:r>
            <w:r w:rsidR="002339CF" w:rsidRPr="00CD1CD9">
              <w:rPr>
                <w:rFonts w:eastAsia="Aptos"/>
                <w:kern w:val="2"/>
                <w:sz w:val="28"/>
                <w:szCs w:val="28"/>
              </w:rPr>
              <w:t>E</w:t>
            </w:r>
            <w:r w:rsidR="00CD1CD9">
              <w:rPr>
                <w:rFonts w:eastAsia="Aptos"/>
                <w:kern w:val="2"/>
                <w:sz w:val="28"/>
                <w:szCs w:val="28"/>
              </w:rPr>
              <w:t>-</w:t>
            </w:r>
            <w:r w:rsidR="002339CF" w:rsidRPr="00CD1CD9">
              <w:rPr>
                <w:rFonts w:eastAsia="Aptos"/>
                <w:kern w:val="2"/>
                <w:sz w:val="28"/>
                <w:szCs w:val="28"/>
              </w:rPr>
              <w:t xml:space="preserve">mail: </w:t>
            </w:r>
          </w:p>
        </w:tc>
        <w:tc>
          <w:tcPr>
            <w:tcW w:w="5850" w:type="dxa"/>
            <w:gridSpan w:val="2"/>
            <w:shd w:val="clear" w:color="auto" w:fill="auto"/>
          </w:tcPr>
          <w:p w14:paraId="59796962" w14:textId="77777777" w:rsidR="002339CF" w:rsidRPr="00C03A68" w:rsidRDefault="002339CF" w:rsidP="005424B6">
            <w:pPr>
              <w:spacing w:before="100" w:beforeAutospacing="1" w:after="100" w:afterAutospacing="1"/>
              <w:rPr>
                <w:rFonts w:eastAsia="Aptos"/>
                <w:kern w:val="2"/>
              </w:rPr>
            </w:pPr>
          </w:p>
        </w:tc>
      </w:tr>
      <w:tr w:rsidR="005424B6" w:rsidRPr="00C03A68" w14:paraId="35F2F85A" w14:textId="77777777" w:rsidTr="005424B6">
        <w:tc>
          <w:tcPr>
            <w:tcW w:w="9468" w:type="dxa"/>
            <w:gridSpan w:val="4"/>
            <w:shd w:val="clear" w:color="auto" w:fill="auto"/>
          </w:tcPr>
          <w:p w14:paraId="47FEAC2D" w14:textId="77777777" w:rsidR="00C23F86" w:rsidRPr="00CD1CD9" w:rsidRDefault="002339CF" w:rsidP="005424B6">
            <w:pPr>
              <w:spacing w:line="276" w:lineRule="auto"/>
              <w:rPr>
                <w:rFonts w:eastAsia="Aptos"/>
                <w:kern w:val="2"/>
                <w:sz w:val="28"/>
                <w:szCs w:val="28"/>
              </w:rPr>
            </w:pPr>
            <w:r w:rsidRPr="00CD1CD9">
              <w:rPr>
                <w:rFonts w:eastAsia="Aptos"/>
                <w:kern w:val="2"/>
                <w:sz w:val="28"/>
                <w:szCs w:val="28"/>
              </w:rPr>
              <w:t>Is th</w:t>
            </w:r>
            <w:r w:rsidR="000D5E98" w:rsidRPr="00CD1CD9">
              <w:rPr>
                <w:rFonts w:eastAsia="Aptos"/>
                <w:kern w:val="2"/>
                <w:sz w:val="28"/>
                <w:szCs w:val="28"/>
              </w:rPr>
              <w:t>is</w:t>
            </w:r>
            <w:r w:rsidRPr="00CD1CD9">
              <w:rPr>
                <w:rFonts w:eastAsia="Aptos"/>
                <w:kern w:val="2"/>
                <w:sz w:val="28"/>
                <w:szCs w:val="28"/>
              </w:rPr>
              <w:t xml:space="preserve"> facility requesting approval for status enhancements</w:t>
            </w:r>
            <w:r w:rsidR="000D5E98" w:rsidRPr="00CD1CD9">
              <w:rPr>
                <w:rFonts w:eastAsia="Aptos"/>
                <w:kern w:val="2"/>
                <w:sz w:val="28"/>
                <w:szCs w:val="28"/>
              </w:rPr>
              <w:t xml:space="preserve"> to</w:t>
            </w:r>
            <w:r w:rsidRPr="00CD1CD9">
              <w:rPr>
                <w:rFonts w:eastAsia="Aptos"/>
                <w:kern w:val="2"/>
                <w:sz w:val="28"/>
                <w:szCs w:val="28"/>
              </w:rPr>
              <w:t xml:space="preserve"> a state-owned building?</w:t>
            </w:r>
          </w:p>
          <w:p w14:paraId="102006A1" w14:textId="77777777" w:rsidR="00C23F86" w:rsidRPr="00CD1CD9" w:rsidRDefault="00C23F86" w:rsidP="005424B6">
            <w:pPr>
              <w:spacing w:line="276" w:lineRule="auto"/>
              <w:rPr>
                <w:rFonts w:eastAsia="Aptos"/>
                <w:kern w:val="2"/>
                <w:sz w:val="28"/>
                <w:szCs w:val="28"/>
              </w:rPr>
            </w:pPr>
            <w:r w:rsidRPr="00CD1CD9">
              <w:rPr>
                <w:rFonts w:eastAsia="Aptos"/>
                <w:kern w:val="2"/>
                <w:sz w:val="28"/>
                <w:szCs w:val="28"/>
              </w:rPr>
              <w:t>If yes, see requirements below.</w:t>
            </w:r>
          </w:p>
          <w:p w14:paraId="37AAFE85" w14:textId="77777777" w:rsidR="002339CF" w:rsidRPr="00C03A68" w:rsidRDefault="002339CF" w:rsidP="005424B6">
            <w:pPr>
              <w:spacing w:line="276" w:lineRule="auto"/>
              <w:rPr>
                <w:rFonts w:eastAsia="Aptos"/>
                <w:b/>
                <w:bCs/>
                <w:kern w:val="2"/>
              </w:rPr>
            </w:pPr>
            <w:r w:rsidRPr="00C03A68">
              <w:rPr>
                <w:rFonts w:eastAsia="Aptos"/>
                <w:kern w:val="2"/>
              </w:rPr>
              <w:t xml:space="preserve">  </w:t>
            </w:r>
            <w:r w:rsidR="00915F7B" w:rsidRPr="00C03A68">
              <w:rPr>
                <w:rFonts w:eastAsia="Aptos"/>
                <w:b/>
                <w:bCs/>
                <w:noProof/>
                <w:kern w:val="2"/>
              </w:rPr>
            </w:r>
            <w:r w:rsidR="00915F7B" w:rsidRPr="00C03A68">
              <w:rPr>
                <w:rFonts w:eastAsia="Aptos"/>
                <w:kern w:val="2"/>
              </w:rPr>
              <w:pict w14:anchorId="3B4F02B1">
                <v:shape id="_x0000_s1030" type="#_x0000_t75" style="width:18.75pt;height:12pt;mso-position-horizontal-relative:char;mso-position-vertical-relative:line">
                  <v:imagedata r:id="rId9" o:title=""/>
                  <w10:wrap type="none"/>
                  <w10:anchorlock/>
                </v:shape>
              </w:pict>
            </w:r>
            <w:r w:rsidRPr="00C03A68">
              <w:rPr>
                <w:rFonts w:eastAsia="Aptos"/>
                <w:b/>
                <w:bCs/>
                <w:kern w:val="2"/>
              </w:rPr>
              <w:t>Yes or</w:t>
            </w:r>
            <w:r w:rsidR="0055253C">
              <w:rPr>
                <w:rFonts w:eastAsia="Aptos"/>
                <w:b/>
                <w:bCs/>
                <w:kern w:val="2"/>
              </w:rPr>
              <w:t xml:space="preserve"> </w:t>
            </w:r>
            <w:r w:rsidRPr="00C03A68">
              <w:rPr>
                <w:rFonts w:eastAsia="Aptos"/>
                <w:b/>
                <w:bCs/>
                <w:kern w:val="2"/>
              </w:rPr>
              <w:t xml:space="preserve"> </w:t>
            </w:r>
            <w:r w:rsidR="00915F7B" w:rsidRPr="00C03A68">
              <w:rPr>
                <w:rFonts w:eastAsia="Aptos"/>
                <w:b/>
                <w:bCs/>
                <w:noProof/>
                <w:kern w:val="2"/>
              </w:rPr>
            </w:r>
            <w:r w:rsidR="00915F7B" w:rsidRPr="00C03A68">
              <w:rPr>
                <w:rFonts w:eastAsia="Aptos"/>
                <w:b/>
                <w:bCs/>
                <w:kern w:val="2"/>
              </w:rPr>
              <w:pict w14:anchorId="333CB319">
                <v:shape id="_x0000_s1031" type="#_x0000_t75" style="width:18.75pt;height:12pt;mso-position-horizontal-relative:char;mso-position-vertical-relative:line">
                  <v:imagedata r:id="rId9" o:title=""/>
                  <w10:wrap type="none"/>
                  <w10:anchorlock/>
                </v:shape>
              </w:pict>
            </w:r>
            <w:r w:rsidRPr="00C03A68">
              <w:rPr>
                <w:rFonts w:eastAsia="Aptos"/>
                <w:b/>
                <w:bCs/>
                <w:kern w:val="2"/>
              </w:rPr>
              <w:t>No</w:t>
            </w:r>
          </w:p>
        </w:tc>
      </w:tr>
      <w:tr w:rsidR="005424B6" w:rsidRPr="002339CF" w14:paraId="12349761" w14:textId="77777777" w:rsidTr="005A14DA">
        <w:tc>
          <w:tcPr>
            <w:tcW w:w="3618" w:type="dxa"/>
            <w:gridSpan w:val="2"/>
            <w:shd w:val="clear" w:color="auto" w:fill="auto"/>
          </w:tcPr>
          <w:p w14:paraId="452E6BD6" w14:textId="77777777" w:rsidR="002339CF" w:rsidRPr="002339CF" w:rsidRDefault="002339CF" w:rsidP="005424B6">
            <w:pPr>
              <w:spacing w:before="100" w:beforeAutospacing="1" w:after="100" w:afterAutospacing="1"/>
              <w:rPr>
                <w:rFonts w:ascii="Aptos" w:eastAsia="Aptos" w:hAnsi="Aptos"/>
                <w:kern w:val="2"/>
              </w:rPr>
            </w:pPr>
          </w:p>
        </w:tc>
        <w:tc>
          <w:tcPr>
            <w:tcW w:w="5850" w:type="dxa"/>
            <w:gridSpan w:val="2"/>
            <w:shd w:val="clear" w:color="auto" w:fill="auto"/>
          </w:tcPr>
          <w:p w14:paraId="20EBD419" w14:textId="77777777" w:rsidR="002339CF" w:rsidRPr="002339CF" w:rsidRDefault="002339CF" w:rsidP="005424B6">
            <w:pPr>
              <w:spacing w:before="100" w:beforeAutospacing="1" w:after="100" w:afterAutospacing="1"/>
              <w:rPr>
                <w:rFonts w:ascii="Aptos" w:eastAsia="Aptos" w:hAnsi="Aptos"/>
                <w:kern w:val="2"/>
              </w:rPr>
            </w:pPr>
          </w:p>
        </w:tc>
      </w:tr>
      <w:tr w:rsidR="005424B6" w:rsidRPr="002339CF" w14:paraId="48B76243" w14:textId="77777777" w:rsidTr="005424B6">
        <w:tc>
          <w:tcPr>
            <w:tcW w:w="9468" w:type="dxa"/>
            <w:gridSpan w:val="4"/>
            <w:shd w:val="clear" w:color="auto" w:fill="auto"/>
          </w:tcPr>
          <w:p w14:paraId="06A024FB" w14:textId="77777777" w:rsidR="002339CF" w:rsidRPr="00CD1CD9" w:rsidRDefault="002339CF" w:rsidP="005424B6">
            <w:pPr>
              <w:spacing w:line="276" w:lineRule="auto"/>
              <w:rPr>
                <w:rFonts w:eastAsia="Aptos"/>
                <w:kern w:val="2"/>
                <w:sz w:val="28"/>
                <w:szCs w:val="28"/>
              </w:rPr>
            </w:pPr>
            <w:r w:rsidRPr="00CD1CD9">
              <w:rPr>
                <w:rFonts w:eastAsia="Aptos"/>
                <w:kern w:val="2"/>
                <w:sz w:val="28"/>
                <w:szCs w:val="28"/>
              </w:rPr>
              <w:t>Has your agency been informed by the BHDDH Licensing unit that this location has been non-compliant with any ADA requirements?</w:t>
            </w:r>
            <w:r w:rsidR="000D5E98" w:rsidRPr="00CD1CD9">
              <w:rPr>
                <w:rFonts w:eastAsia="Aptos"/>
                <w:kern w:val="2"/>
                <w:sz w:val="28"/>
                <w:szCs w:val="28"/>
              </w:rPr>
              <w:t xml:space="preserve">  </w:t>
            </w:r>
            <w:r w:rsidR="00915F7B" w:rsidRPr="00CD1CD9">
              <w:rPr>
                <w:rFonts w:eastAsia="Aptos"/>
                <w:noProof/>
                <w:kern w:val="2"/>
                <w:sz w:val="28"/>
                <w:szCs w:val="28"/>
              </w:rPr>
            </w:r>
            <w:r w:rsidR="00915F7B" w:rsidRPr="00CD1CD9">
              <w:rPr>
                <w:rFonts w:eastAsia="Aptos"/>
                <w:kern w:val="2"/>
                <w:sz w:val="28"/>
                <w:szCs w:val="28"/>
              </w:rPr>
              <w:pict w14:anchorId="7C2FCE14">
                <v:shape id="_x0000_s1032" type="#_x0000_t75" style="width:18.75pt;height:12pt;mso-position-horizontal-relative:char;mso-position-vertical-relative:line">
                  <v:imagedata r:id="rId9" o:title=""/>
                  <w10:wrap type="none"/>
                  <w10:anchorlock/>
                </v:shape>
              </w:pict>
            </w:r>
            <w:r w:rsidR="008B1049" w:rsidRPr="00CD1CD9">
              <w:rPr>
                <w:rFonts w:eastAsia="Aptos"/>
                <w:b/>
                <w:bCs/>
                <w:kern w:val="2"/>
                <w:sz w:val="28"/>
                <w:szCs w:val="28"/>
              </w:rPr>
              <w:t>Yes or</w:t>
            </w:r>
            <w:r w:rsidR="00915F7B" w:rsidRPr="00CD1CD9">
              <w:rPr>
                <w:rFonts w:eastAsia="Aptos"/>
                <w:b/>
                <w:bCs/>
                <w:kern w:val="2"/>
                <w:sz w:val="28"/>
                <w:szCs w:val="28"/>
              </w:rPr>
              <w:t xml:space="preserve"> </w:t>
            </w:r>
            <w:r w:rsidR="000D5E98" w:rsidRPr="00CD1CD9">
              <w:rPr>
                <w:rFonts w:eastAsia="Aptos"/>
                <w:b/>
                <w:bCs/>
                <w:kern w:val="2"/>
                <w:sz w:val="28"/>
                <w:szCs w:val="28"/>
              </w:rPr>
              <w:t xml:space="preserve"> </w:t>
            </w:r>
            <w:r w:rsidR="00915F7B" w:rsidRPr="00CD1CD9">
              <w:rPr>
                <w:rFonts w:eastAsia="Aptos"/>
                <w:noProof/>
                <w:kern w:val="2"/>
                <w:sz w:val="28"/>
                <w:szCs w:val="28"/>
              </w:rPr>
            </w:r>
            <w:r w:rsidR="00915F7B" w:rsidRPr="00CD1CD9">
              <w:rPr>
                <w:rFonts w:eastAsia="Aptos"/>
                <w:kern w:val="2"/>
                <w:sz w:val="28"/>
                <w:szCs w:val="28"/>
              </w:rPr>
              <w:pict w14:anchorId="4E44AFE4">
                <v:shape id="_x0000_s1033" type="#_x0000_t75" style="width:18.75pt;height:12pt;mso-position-horizontal-relative:char;mso-position-vertical-relative:line">
                  <v:imagedata r:id="rId9" o:title=""/>
                  <w10:wrap type="none"/>
                  <w10:anchorlock/>
                </v:shape>
              </w:pict>
            </w:r>
            <w:r w:rsidR="000D5E98" w:rsidRPr="00CD1CD9">
              <w:rPr>
                <w:rFonts w:eastAsia="Aptos"/>
                <w:b/>
                <w:bCs/>
                <w:kern w:val="2"/>
                <w:sz w:val="28"/>
                <w:szCs w:val="28"/>
              </w:rPr>
              <w:t>No</w:t>
            </w:r>
          </w:p>
        </w:tc>
      </w:tr>
      <w:tr w:rsidR="000D5E98" w:rsidRPr="002339CF" w14:paraId="716D1E10" w14:textId="77777777" w:rsidTr="005424B6">
        <w:tc>
          <w:tcPr>
            <w:tcW w:w="9468" w:type="dxa"/>
            <w:gridSpan w:val="4"/>
            <w:shd w:val="clear" w:color="auto" w:fill="auto"/>
          </w:tcPr>
          <w:p w14:paraId="3E417D35" w14:textId="77777777" w:rsidR="000D5E98" w:rsidRPr="00CD1CD9" w:rsidRDefault="000D5E98" w:rsidP="000D5E98">
            <w:pPr>
              <w:spacing w:line="276" w:lineRule="auto"/>
              <w:ind w:left="720"/>
              <w:rPr>
                <w:rFonts w:eastAsia="Aptos"/>
                <w:kern w:val="2"/>
                <w:sz w:val="28"/>
                <w:szCs w:val="28"/>
              </w:rPr>
            </w:pPr>
            <w:r w:rsidRPr="00CD1CD9">
              <w:rPr>
                <w:rFonts w:eastAsia="Aptos"/>
                <w:kern w:val="2"/>
                <w:sz w:val="28"/>
                <w:szCs w:val="28"/>
              </w:rPr>
              <w:t xml:space="preserve">If </w:t>
            </w:r>
            <w:r w:rsidR="00C23F86" w:rsidRPr="00CD1CD9">
              <w:rPr>
                <w:rFonts w:eastAsia="Aptos"/>
                <w:kern w:val="2"/>
                <w:sz w:val="28"/>
                <w:szCs w:val="28"/>
              </w:rPr>
              <w:t>yes</w:t>
            </w:r>
            <w:r w:rsidRPr="00CD1CD9">
              <w:rPr>
                <w:rFonts w:eastAsia="Aptos"/>
                <w:kern w:val="2"/>
                <w:sz w:val="28"/>
                <w:szCs w:val="28"/>
              </w:rPr>
              <w:t>, what was your agency cited for:</w:t>
            </w:r>
          </w:p>
        </w:tc>
      </w:tr>
      <w:tr w:rsidR="005424B6" w:rsidRPr="002339CF" w14:paraId="2425E476" w14:textId="77777777" w:rsidTr="005A14DA">
        <w:tc>
          <w:tcPr>
            <w:tcW w:w="3618" w:type="dxa"/>
            <w:gridSpan w:val="2"/>
            <w:vMerge w:val="restart"/>
            <w:shd w:val="clear" w:color="auto" w:fill="auto"/>
          </w:tcPr>
          <w:p w14:paraId="0227346B" w14:textId="77777777" w:rsidR="002339CF" w:rsidRPr="00CD1CD9" w:rsidRDefault="002339CF" w:rsidP="005424B6">
            <w:pPr>
              <w:spacing w:line="276" w:lineRule="auto"/>
              <w:rPr>
                <w:rFonts w:eastAsia="Aptos"/>
                <w:kern w:val="2"/>
                <w:sz w:val="28"/>
                <w:szCs w:val="28"/>
              </w:rPr>
            </w:pPr>
            <w:r w:rsidRPr="00CD1CD9">
              <w:rPr>
                <w:rFonts w:eastAsia="Aptos"/>
                <w:kern w:val="2"/>
                <w:sz w:val="28"/>
                <w:szCs w:val="28"/>
              </w:rPr>
              <w:t>Is your agency:</w:t>
            </w:r>
          </w:p>
        </w:tc>
        <w:tc>
          <w:tcPr>
            <w:tcW w:w="5850" w:type="dxa"/>
            <w:gridSpan w:val="2"/>
            <w:shd w:val="clear" w:color="auto" w:fill="auto"/>
          </w:tcPr>
          <w:p w14:paraId="35128FDD"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noProof/>
                <w:kern w:val="2"/>
                <w:sz w:val="28"/>
                <w:szCs w:val="28"/>
              </w:rPr>
              <w:pict w14:anchorId="3C1CA947">
                <v:shape id="Picture 3" o:spid="_x0000_s1029" type="#_x0000_t75" style="position:absolute;margin-left:16.35pt;margin-top:7.15pt;width:17.15pt;height:8.7pt;z-index:251657216;visibility:visible;mso-position-horizontal-relative:text;mso-position-vertical-relative:text;mso-width-relative:margin;mso-height-relative:margin">
                  <v:imagedata r:id="rId10" o:title=""/>
                  <w10:wrap type="square"/>
                </v:shape>
              </w:pict>
            </w:r>
            <w:r w:rsidRPr="00CD1CD9">
              <w:rPr>
                <w:rFonts w:eastAsia="Aptos"/>
                <w:kern w:val="2"/>
                <w:sz w:val="28"/>
                <w:szCs w:val="28"/>
              </w:rPr>
              <w:t xml:space="preserve"> Licensed for more than 16 SUD </w:t>
            </w:r>
            <w:r w:rsidR="000D5E98" w:rsidRPr="00CD1CD9">
              <w:rPr>
                <w:rFonts w:eastAsia="Aptos"/>
                <w:kern w:val="2"/>
                <w:sz w:val="28"/>
                <w:szCs w:val="28"/>
              </w:rPr>
              <w:t>residential Beds</w:t>
            </w:r>
            <w:r w:rsidRPr="00CD1CD9">
              <w:rPr>
                <w:rFonts w:eastAsia="Aptos"/>
                <w:kern w:val="2"/>
                <w:sz w:val="28"/>
                <w:szCs w:val="28"/>
              </w:rPr>
              <w:t xml:space="preserve">? </w:t>
            </w:r>
          </w:p>
        </w:tc>
      </w:tr>
      <w:tr w:rsidR="005424B6" w:rsidRPr="002339CF" w14:paraId="0EE4ED9E" w14:textId="77777777" w:rsidTr="005A14DA">
        <w:tc>
          <w:tcPr>
            <w:tcW w:w="3618" w:type="dxa"/>
            <w:gridSpan w:val="2"/>
            <w:vMerge/>
            <w:shd w:val="clear" w:color="auto" w:fill="auto"/>
          </w:tcPr>
          <w:p w14:paraId="5CBA3ECF" w14:textId="77777777" w:rsidR="002339CF" w:rsidRPr="00CD1CD9" w:rsidRDefault="002339CF" w:rsidP="005424B6">
            <w:pPr>
              <w:spacing w:before="100" w:beforeAutospacing="1" w:after="100" w:afterAutospacing="1"/>
              <w:rPr>
                <w:rFonts w:eastAsia="Aptos"/>
                <w:kern w:val="2"/>
                <w:sz w:val="28"/>
                <w:szCs w:val="28"/>
              </w:rPr>
            </w:pPr>
          </w:p>
        </w:tc>
        <w:tc>
          <w:tcPr>
            <w:tcW w:w="5850" w:type="dxa"/>
            <w:gridSpan w:val="2"/>
            <w:shd w:val="clear" w:color="auto" w:fill="auto"/>
          </w:tcPr>
          <w:p w14:paraId="70087106"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noProof/>
                <w:kern w:val="2"/>
                <w:sz w:val="28"/>
                <w:szCs w:val="28"/>
              </w:rPr>
              <w:pict w14:anchorId="3296CE67">
                <v:shape id="Picture 2" o:spid="_x0000_s1028" type="#_x0000_t75" style="position:absolute;margin-left:17.1pt;margin-top:10.05pt;width:17.9pt;height:11.25pt;z-index:251656192;visibility:visible;mso-position-horizontal-relative:text;mso-position-vertical-relative:text;mso-width-relative:margin;mso-height-relative:margin">
                  <v:imagedata r:id="rId11" o:title=""/>
                  <w10:wrap type="square"/>
                </v:shape>
              </w:pict>
            </w:r>
            <w:r w:rsidRPr="00CD1CD9">
              <w:rPr>
                <w:rFonts w:eastAsia="Aptos"/>
                <w:kern w:val="2"/>
                <w:sz w:val="28"/>
                <w:szCs w:val="28"/>
              </w:rPr>
              <w:t xml:space="preserve"> Licensed for less than 16 SUD residential </w:t>
            </w:r>
            <w:r w:rsidR="000D5E98" w:rsidRPr="00CD1CD9">
              <w:rPr>
                <w:rFonts w:eastAsia="Aptos"/>
                <w:kern w:val="2"/>
                <w:sz w:val="28"/>
                <w:szCs w:val="28"/>
              </w:rPr>
              <w:t>B</w:t>
            </w:r>
            <w:r w:rsidRPr="00CD1CD9">
              <w:rPr>
                <w:rFonts w:eastAsia="Aptos"/>
                <w:kern w:val="2"/>
                <w:sz w:val="28"/>
                <w:szCs w:val="28"/>
              </w:rPr>
              <w:t>eds?</w:t>
            </w:r>
          </w:p>
        </w:tc>
      </w:tr>
      <w:tr w:rsidR="005424B6" w:rsidRPr="002339CF" w14:paraId="3CA90871" w14:textId="77777777" w:rsidTr="005A14DA">
        <w:tc>
          <w:tcPr>
            <w:tcW w:w="3618" w:type="dxa"/>
            <w:gridSpan w:val="2"/>
            <w:shd w:val="clear" w:color="auto" w:fill="auto"/>
          </w:tcPr>
          <w:p w14:paraId="7F7C7261"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Renovation of Outdated Facilities</w:t>
            </w:r>
          </w:p>
        </w:tc>
        <w:tc>
          <w:tcPr>
            <w:tcW w:w="5850" w:type="dxa"/>
            <w:gridSpan w:val="2"/>
            <w:shd w:val="clear" w:color="auto" w:fill="auto"/>
          </w:tcPr>
          <w:p w14:paraId="643CE4FA" w14:textId="77777777" w:rsidR="000D5E98"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 xml:space="preserve">Outdoor space: Modernize building signs, </w:t>
            </w:r>
            <w:r w:rsidR="00C23F86" w:rsidRPr="00CD1CD9">
              <w:rPr>
                <w:rFonts w:eastAsia="Aptos"/>
                <w:kern w:val="2"/>
                <w:sz w:val="28"/>
                <w:szCs w:val="28"/>
              </w:rPr>
              <w:t xml:space="preserve">enhance </w:t>
            </w:r>
            <w:r w:rsidRPr="00CD1CD9">
              <w:rPr>
                <w:rFonts w:eastAsia="Aptos"/>
                <w:kern w:val="2"/>
                <w:sz w:val="28"/>
                <w:szCs w:val="28"/>
              </w:rPr>
              <w:t xml:space="preserve">landscaping, and </w:t>
            </w:r>
            <w:r w:rsidR="003F1D99" w:rsidRPr="00CD1CD9">
              <w:rPr>
                <w:rFonts w:eastAsia="Aptos"/>
                <w:kern w:val="2"/>
                <w:sz w:val="28"/>
                <w:szCs w:val="28"/>
              </w:rPr>
              <w:t>repaint</w:t>
            </w:r>
            <w:r w:rsidRPr="00CD1CD9">
              <w:rPr>
                <w:rFonts w:eastAsia="Aptos"/>
                <w:kern w:val="2"/>
                <w:sz w:val="28"/>
                <w:szCs w:val="28"/>
              </w:rPr>
              <w:t xml:space="preserve"> a door. </w:t>
            </w:r>
          </w:p>
          <w:p w14:paraId="0F2940D6"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lastRenderedPageBreak/>
              <w:t xml:space="preserve">Interior spaces: Enhance </w:t>
            </w:r>
            <w:r w:rsidR="003167D6" w:rsidRPr="00CD1CD9">
              <w:rPr>
                <w:rFonts w:eastAsia="Aptos"/>
                <w:kern w:val="2"/>
                <w:sz w:val="28"/>
                <w:szCs w:val="28"/>
              </w:rPr>
              <w:t xml:space="preserve">the </w:t>
            </w:r>
            <w:r w:rsidR="003F1D99" w:rsidRPr="00CD1CD9">
              <w:rPr>
                <w:rFonts w:eastAsia="Aptos"/>
                <w:kern w:val="2"/>
                <w:sz w:val="28"/>
                <w:szCs w:val="28"/>
              </w:rPr>
              <w:t xml:space="preserve">waiting area's comfort, cultural, and therapeutic value </w:t>
            </w:r>
            <w:r w:rsidR="003167D6" w:rsidRPr="00CD1CD9">
              <w:rPr>
                <w:rFonts w:eastAsia="Aptos"/>
                <w:kern w:val="2"/>
                <w:sz w:val="28"/>
                <w:szCs w:val="28"/>
              </w:rPr>
              <w:t xml:space="preserve">with </w:t>
            </w:r>
            <w:r w:rsidRPr="00CD1CD9">
              <w:rPr>
                <w:rFonts w:eastAsia="Aptos"/>
                <w:kern w:val="2"/>
                <w:sz w:val="28"/>
                <w:szCs w:val="28"/>
              </w:rPr>
              <w:t>wall art.</w:t>
            </w:r>
          </w:p>
        </w:tc>
      </w:tr>
      <w:tr w:rsidR="005424B6" w:rsidRPr="002339CF" w14:paraId="0C878E6B" w14:textId="77777777" w:rsidTr="005A14DA">
        <w:tc>
          <w:tcPr>
            <w:tcW w:w="3618" w:type="dxa"/>
            <w:gridSpan w:val="2"/>
            <w:shd w:val="clear" w:color="auto" w:fill="auto"/>
          </w:tcPr>
          <w:p w14:paraId="3BB5A175"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lastRenderedPageBreak/>
              <w:t>Accessibility Improvements</w:t>
            </w:r>
            <w:r w:rsidRPr="00CD1CD9">
              <w:rPr>
                <w:rFonts w:eastAsia="Aptos"/>
                <w:kern w:val="2"/>
                <w:sz w:val="28"/>
                <w:szCs w:val="28"/>
              </w:rPr>
              <w:br/>
            </w:r>
          </w:p>
        </w:tc>
        <w:tc>
          <w:tcPr>
            <w:tcW w:w="5850" w:type="dxa"/>
            <w:gridSpan w:val="2"/>
            <w:shd w:val="clear" w:color="auto" w:fill="auto"/>
          </w:tcPr>
          <w:p w14:paraId="41FFC724"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Upgrade infrastructure to meet ADA compliance standards, ensuring full accessibility for individuals with physical disabilities.</w:t>
            </w:r>
            <w:r w:rsidR="00C23F86" w:rsidRPr="00CD1CD9">
              <w:rPr>
                <w:rFonts w:eastAsia="Aptos"/>
                <w:kern w:val="2"/>
                <w:sz w:val="28"/>
                <w:szCs w:val="28"/>
              </w:rPr>
              <w:t xml:space="preserve"> Addressing ADA issues will be prioritized and </w:t>
            </w:r>
            <w:r w:rsidR="00915F7B" w:rsidRPr="00CD1CD9">
              <w:rPr>
                <w:rFonts w:eastAsia="Aptos"/>
                <w:kern w:val="2"/>
                <w:sz w:val="28"/>
                <w:szCs w:val="28"/>
              </w:rPr>
              <w:t>approved over</w:t>
            </w:r>
            <w:r w:rsidR="00C23F86" w:rsidRPr="00CD1CD9">
              <w:rPr>
                <w:rFonts w:eastAsia="Aptos"/>
                <w:kern w:val="2"/>
                <w:sz w:val="28"/>
                <w:szCs w:val="28"/>
              </w:rPr>
              <w:t xml:space="preserve"> all other renovations</w:t>
            </w:r>
            <w:r w:rsidR="003F1D99" w:rsidRPr="00CD1CD9">
              <w:rPr>
                <w:rFonts w:eastAsia="Aptos"/>
                <w:b/>
                <w:bCs/>
                <w:kern w:val="2"/>
                <w:sz w:val="28"/>
                <w:szCs w:val="28"/>
              </w:rPr>
              <w:t>.</w:t>
            </w:r>
          </w:p>
        </w:tc>
      </w:tr>
      <w:tr w:rsidR="005424B6" w:rsidRPr="002339CF" w14:paraId="6F26515A" w14:textId="77777777" w:rsidTr="005A14DA">
        <w:tc>
          <w:tcPr>
            <w:tcW w:w="3618" w:type="dxa"/>
            <w:gridSpan w:val="2"/>
            <w:shd w:val="clear" w:color="auto" w:fill="auto"/>
          </w:tcPr>
          <w:p w14:paraId="476F4649"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Minor Structural Repairs</w:t>
            </w:r>
          </w:p>
        </w:tc>
        <w:tc>
          <w:tcPr>
            <w:tcW w:w="5850" w:type="dxa"/>
            <w:gridSpan w:val="2"/>
            <w:shd w:val="clear" w:color="auto" w:fill="auto"/>
          </w:tcPr>
          <w:p w14:paraId="12E826D4" w14:textId="77777777" w:rsidR="002339CF" w:rsidRPr="00CD1CD9" w:rsidRDefault="003F1D99" w:rsidP="005424B6">
            <w:pPr>
              <w:spacing w:before="100" w:beforeAutospacing="1" w:after="100" w:afterAutospacing="1"/>
              <w:rPr>
                <w:rFonts w:eastAsia="Aptos"/>
                <w:kern w:val="2"/>
                <w:sz w:val="28"/>
                <w:szCs w:val="28"/>
              </w:rPr>
            </w:pPr>
            <w:r w:rsidRPr="00CD1CD9">
              <w:rPr>
                <w:rFonts w:eastAsia="Aptos"/>
                <w:kern w:val="2"/>
                <w:sz w:val="28"/>
                <w:szCs w:val="28"/>
              </w:rPr>
              <w:t>To create a more welcoming environment, address immediate maintenance needs, such as repairing or replacing windows, doors, lighting, and flooring</w:t>
            </w:r>
            <w:r w:rsidR="002339CF" w:rsidRPr="00CD1CD9">
              <w:rPr>
                <w:rFonts w:eastAsia="Aptos"/>
                <w:kern w:val="2"/>
                <w:sz w:val="28"/>
                <w:szCs w:val="28"/>
              </w:rPr>
              <w:t>.</w:t>
            </w:r>
          </w:p>
        </w:tc>
      </w:tr>
      <w:tr w:rsidR="005424B6" w:rsidRPr="002339CF" w14:paraId="49155955" w14:textId="77777777" w:rsidTr="005A14DA">
        <w:tc>
          <w:tcPr>
            <w:tcW w:w="3618" w:type="dxa"/>
            <w:gridSpan w:val="2"/>
            <w:shd w:val="clear" w:color="auto" w:fill="auto"/>
          </w:tcPr>
          <w:p w14:paraId="2C0BEEB2"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Therapeutic Art and Environment Enhancements</w:t>
            </w:r>
          </w:p>
        </w:tc>
        <w:tc>
          <w:tcPr>
            <w:tcW w:w="5850" w:type="dxa"/>
            <w:gridSpan w:val="2"/>
            <w:shd w:val="clear" w:color="auto" w:fill="auto"/>
          </w:tcPr>
          <w:p w14:paraId="60D0E606"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Incorporate murals, calming artwork, and nature-inspired designs to promote healing and create a more inviting and culturally sensitive</w:t>
            </w:r>
            <w:r w:rsidR="007D7097">
              <w:rPr>
                <w:rFonts w:eastAsia="Aptos"/>
                <w:kern w:val="2"/>
                <w:sz w:val="28"/>
                <w:szCs w:val="28"/>
              </w:rPr>
              <w:t>, trauma informed</w:t>
            </w:r>
            <w:r w:rsidRPr="00CD1CD9">
              <w:rPr>
                <w:rFonts w:eastAsia="Aptos"/>
                <w:kern w:val="2"/>
                <w:sz w:val="28"/>
                <w:szCs w:val="28"/>
              </w:rPr>
              <w:t xml:space="preserve"> </w:t>
            </w:r>
            <w:r w:rsidR="007D7097">
              <w:rPr>
                <w:rFonts w:eastAsia="Aptos"/>
                <w:kern w:val="2"/>
                <w:sz w:val="28"/>
                <w:szCs w:val="28"/>
              </w:rPr>
              <w:t xml:space="preserve">and inclusive </w:t>
            </w:r>
            <w:r w:rsidRPr="00CD1CD9">
              <w:rPr>
                <w:rFonts w:eastAsia="Aptos"/>
                <w:kern w:val="2"/>
                <w:sz w:val="28"/>
                <w:szCs w:val="28"/>
              </w:rPr>
              <w:t>atmosphere for recovery.</w:t>
            </w:r>
          </w:p>
        </w:tc>
      </w:tr>
      <w:tr w:rsidR="00CD1CD9" w:rsidRPr="002339CF" w14:paraId="4C6BF54A" w14:textId="77777777" w:rsidTr="00CF503A">
        <w:tc>
          <w:tcPr>
            <w:tcW w:w="9468" w:type="dxa"/>
            <w:gridSpan w:val="4"/>
            <w:shd w:val="clear" w:color="auto" w:fill="D9D9D9"/>
          </w:tcPr>
          <w:p w14:paraId="5310F3F6" w14:textId="77777777" w:rsidR="00CD1CD9" w:rsidRPr="008B1049" w:rsidRDefault="00CD1CD9" w:rsidP="001D5036">
            <w:pPr>
              <w:spacing w:line="276" w:lineRule="auto"/>
              <w:contextualSpacing/>
              <w:rPr>
                <w:rFonts w:ascii="Aptos" w:eastAsia="Aptos" w:hAnsi="Aptos"/>
                <w:b/>
                <w:bCs/>
                <w:color w:val="FF0000"/>
                <w:kern w:val="2"/>
                <w:sz w:val="28"/>
                <w:szCs w:val="28"/>
              </w:rPr>
            </w:pPr>
          </w:p>
        </w:tc>
      </w:tr>
      <w:tr w:rsidR="000D5E98" w:rsidRPr="002339CF" w14:paraId="011C0C81" w14:textId="77777777" w:rsidTr="005424B6">
        <w:tc>
          <w:tcPr>
            <w:tcW w:w="9468" w:type="dxa"/>
            <w:gridSpan w:val="4"/>
            <w:shd w:val="clear" w:color="auto" w:fill="auto"/>
          </w:tcPr>
          <w:p w14:paraId="64ADF850" w14:textId="77777777" w:rsidR="000D5E98" w:rsidRPr="00061613" w:rsidRDefault="008B1049" w:rsidP="001D5036">
            <w:pPr>
              <w:spacing w:line="276" w:lineRule="auto"/>
              <w:contextualSpacing/>
              <w:rPr>
                <w:rFonts w:ascii="Aptos" w:eastAsia="Aptos" w:hAnsi="Aptos"/>
                <w:b/>
                <w:bCs/>
                <w:color w:val="215E99"/>
                <w:kern w:val="2"/>
                <w:sz w:val="30"/>
                <w:szCs w:val="30"/>
              </w:rPr>
            </w:pPr>
            <w:r w:rsidRPr="00061613">
              <w:rPr>
                <w:rFonts w:ascii="Aptos" w:eastAsia="Aptos" w:hAnsi="Aptos"/>
                <w:b/>
                <w:bCs/>
                <w:color w:val="215E99"/>
                <w:kern w:val="2"/>
                <w:sz w:val="30"/>
                <w:szCs w:val="30"/>
              </w:rPr>
              <w:t>Non-Allowable activities:</w:t>
            </w:r>
          </w:p>
        </w:tc>
      </w:tr>
      <w:tr w:rsidR="00251918" w:rsidRPr="002339CF" w14:paraId="0615E181" w14:textId="77777777" w:rsidTr="005A14DA">
        <w:tc>
          <w:tcPr>
            <w:tcW w:w="4608" w:type="dxa"/>
            <w:gridSpan w:val="3"/>
            <w:shd w:val="clear" w:color="auto" w:fill="auto"/>
          </w:tcPr>
          <w:p w14:paraId="2C185282" w14:textId="77777777" w:rsidR="00251918" w:rsidRDefault="00251918" w:rsidP="000D5E98">
            <w:pPr>
              <w:spacing w:line="276" w:lineRule="auto"/>
              <w:ind w:left="720"/>
              <w:contextualSpacing/>
              <w:rPr>
                <w:rFonts w:ascii="Aptos" w:eastAsia="Aptos" w:hAnsi="Aptos"/>
                <w:kern w:val="2"/>
                <w:sz w:val="28"/>
                <w:szCs w:val="28"/>
              </w:rPr>
            </w:pPr>
            <w:r>
              <w:rPr>
                <w:rFonts w:ascii="Aptos" w:eastAsia="Aptos" w:hAnsi="Aptos"/>
                <w:kern w:val="2"/>
                <w:sz w:val="28"/>
                <w:szCs w:val="28"/>
              </w:rPr>
              <w:t xml:space="preserve">Any budget items not directly related to </w:t>
            </w:r>
            <w:r w:rsidR="00CD1CD9">
              <w:rPr>
                <w:rFonts w:ascii="Aptos" w:eastAsia="Aptos" w:hAnsi="Aptos"/>
                <w:kern w:val="2"/>
                <w:sz w:val="28"/>
                <w:szCs w:val="28"/>
              </w:rPr>
              <w:t xml:space="preserve">improving </w:t>
            </w:r>
            <w:r>
              <w:rPr>
                <w:rFonts w:ascii="Aptos" w:eastAsia="Aptos" w:hAnsi="Aptos"/>
                <w:kern w:val="2"/>
                <w:sz w:val="28"/>
                <w:szCs w:val="28"/>
              </w:rPr>
              <w:t xml:space="preserve">the </w:t>
            </w:r>
            <w:r w:rsidR="003F1D99">
              <w:rPr>
                <w:rFonts w:ascii="Aptos" w:eastAsia="Aptos" w:hAnsi="Aptos"/>
                <w:kern w:val="2"/>
                <w:sz w:val="28"/>
                <w:szCs w:val="28"/>
              </w:rPr>
              <w:t>consumer's</w:t>
            </w:r>
            <w:r>
              <w:rPr>
                <w:rFonts w:ascii="Aptos" w:eastAsia="Aptos" w:hAnsi="Aptos"/>
                <w:kern w:val="2"/>
                <w:sz w:val="28"/>
                <w:szCs w:val="28"/>
              </w:rPr>
              <w:t xml:space="preserve"> </w:t>
            </w:r>
            <w:r w:rsidR="001D5036" w:rsidRPr="00CD1CD9">
              <w:rPr>
                <w:rFonts w:ascii="Aptos" w:eastAsia="Aptos" w:hAnsi="Aptos"/>
                <w:b/>
                <w:bCs/>
                <w:kern w:val="2"/>
                <w:sz w:val="28"/>
                <w:szCs w:val="28"/>
              </w:rPr>
              <w:t>first impression</w:t>
            </w:r>
            <w:r w:rsidR="001D5036">
              <w:rPr>
                <w:rFonts w:ascii="Aptos" w:eastAsia="Aptos" w:hAnsi="Aptos"/>
                <w:kern w:val="2"/>
                <w:sz w:val="28"/>
                <w:szCs w:val="28"/>
              </w:rPr>
              <w:t xml:space="preserve"> </w:t>
            </w:r>
            <w:r>
              <w:rPr>
                <w:rFonts w:ascii="Aptos" w:eastAsia="Aptos" w:hAnsi="Aptos"/>
                <w:kern w:val="2"/>
                <w:sz w:val="28"/>
                <w:szCs w:val="28"/>
              </w:rPr>
              <w:t>experience.</w:t>
            </w:r>
          </w:p>
        </w:tc>
        <w:tc>
          <w:tcPr>
            <w:tcW w:w="4860" w:type="dxa"/>
            <w:shd w:val="clear" w:color="auto" w:fill="auto"/>
          </w:tcPr>
          <w:p w14:paraId="3C220E0F" w14:textId="77777777" w:rsidR="00CD1CD9" w:rsidRDefault="007D7097" w:rsidP="00CD1CD9">
            <w:pPr>
              <w:spacing w:line="276" w:lineRule="auto"/>
              <w:contextualSpacing/>
              <w:rPr>
                <w:rFonts w:ascii="Aptos" w:eastAsia="Aptos" w:hAnsi="Aptos"/>
                <w:kern w:val="2"/>
                <w:sz w:val="28"/>
                <w:szCs w:val="28"/>
              </w:rPr>
            </w:pPr>
            <w:r>
              <w:rPr>
                <w:rFonts w:ascii="Aptos" w:eastAsia="Aptos" w:hAnsi="Aptos"/>
                <w:kern w:val="2"/>
                <w:sz w:val="28"/>
                <w:szCs w:val="28"/>
              </w:rPr>
              <w:t>Non-Allowable e</w:t>
            </w:r>
            <w:r w:rsidR="00251918">
              <w:rPr>
                <w:rFonts w:ascii="Aptos" w:eastAsia="Aptos" w:hAnsi="Aptos"/>
                <w:kern w:val="2"/>
                <w:sz w:val="28"/>
                <w:szCs w:val="28"/>
              </w:rPr>
              <w:t>xample</w:t>
            </w:r>
            <w:r>
              <w:rPr>
                <w:rFonts w:ascii="Aptos" w:eastAsia="Aptos" w:hAnsi="Aptos"/>
                <w:kern w:val="2"/>
                <w:sz w:val="28"/>
                <w:szCs w:val="28"/>
              </w:rPr>
              <w:t>s</w:t>
            </w:r>
            <w:r w:rsidR="00251918">
              <w:rPr>
                <w:rFonts w:ascii="Aptos" w:eastAsia="Aptos" w:hAnsi="Aptos"/>
                <w:kern w:val="2"/>
                <w:sz w:val="28"/>
                <w:szCs w:val="28"/>
              </w:rPr>
              <w:t>:</w:t>
            </w:r>
          </w:p>
          <w:p w14:paraId="018229B6" w14:textId="77777777" w:rsidR="00251918" w:rsidRDefault="00251918" w:rsidP="00CD1CD9">
            <w:pPr>
              <w:numPr>
                <w:ilvl w:val="0"/>
                <w:numId w:val="29"/>
              </w:numPr>
              <w:spacing w:line="276" w:lineRule="auto"/>
              <w:contextualSpacing/>
              <w:rPr>
                <w:rFonts w:ascii="Aptos" w:eastAsia="Aptos" w:hAnsi="Aptos"/>
                <w:kern w:val="2"/>
                <w:sz w:val="28"/>
                <w:szCs w:val="28"/>
              </w:rPr>
            </w:pPr>
            <w:r>
              <w:rPr>
                <w:rFonts w:ascii="Aptos" w:eastAsia="Aptos" w:hAnsi="Aptos"/>
                <w:kern w:val="2"/>
                <w:sz w:val="28"/>
                <w:szCs w:val="28"/>
              </w:rPr>
              <w:t>Staff desks,</w:t>
            </w:r>
            <w:r w:rsidR="001D5036">
              <w:rPr>
                <w:rFonts w:ascii="Aptos" w:eastAsia="Aptos" w:hAnsi="Aptos"/>
                <w:kern w:val="2"/>
                <w:sz w:val="28"/>
                <w:szCs w:val="28"/>
              </w:rPr>
              <w:t xml:space="preserve"> </w:t>
            </w:r>
            <w:r w:rsidR="004A35C1">
              <w:rPr>
                <w:rFonts w:ascii="Aptos" w:eastAsia="Aptos" w:hAnsi="Aptos"/>
                <w:kern w:val="2"/>
                <w:sz w:val="28"/>
                <w:szCs w:val="28"/>
              </w:rPr>
              <w:t>chairs</w:t>
            </w:r>
            <w:r w:rsidR="003F1D99">
              <w:rPr>
                <w:rFonts w:ascii="Aptos" w:eastAsia="Aptos" w:hAnsi="Aptos"/>
                <w:kern w:val="2"/>
                <w:sz w:val="28"/>
                <w:szCs w:val="28"/>
              </w:rPr>
              <w:t>,</w:t>
            </w:r>
            <w:r w:rsidR="004A35C1">
              <w:rPr>
                <w:rFonts w:ascii="Aptos" w:eastAsia="Aptos" w:hAnsi="Aptos"/>
                <w:kern w:val="2"/>
                <w:sz w:val="28"/>
                <w:szCs w:val="28"/>
              </w:rPr>
              <w:t xml:space="preserve"> or</w:t>
            </w:r>
            <w:r>
              <w:rPr>
                <w:rFonts w:ascii="Aptos" w:eastAsia="Aptos" w:hAnsi="Aptos"/>
                <w:kern w:val="2"/>
                <w:sz w:val="28"/>
                <w:szCs w:val="28"/>
              </w:rPr>
              <w:t xml:space="preserve"> upgrades </w:t>
            </w:r>
            <w:r w:rsidR="00CD1CD9">
              <w:rPr>
                <w:rFonts w:ascii="Aptos" w:eastAsia="Aptos" w:hAnsi="Aptos"/>
                <w:kern w:val="2"/>
                <w:sz w:val="28"/>
                <w:szCs w:val="28"/>
              </w:rPr>
              <w:t>to staffing</w:t>
            </w:r>
            <w:r>
              <w:rPr>
                <w:rFonts w:ascii="Aptos" w:eastAsia="Aptos" w:hAnsi="Aptos"/>
                <w:kern w:val="2"/>
                <w:sz w:val="28"/>
                <w:szCs w:val="28"/>
              </w:rPr>
              <w:t xml:space="preserve"> office</w:t>
            </w:r>
            <w:r w:rsidR="00CD1CD9">
              <w:rPr>
                <w:rFonts w:ascii="Aptos" w:eastAsia="Aptos" w:hAnsi="Aptos"/>
                <w:kern w:val="2"/>
                <w:sz w:val="28"/>
                <w:szCs w:val="28"/>
              </w:rPr>
              <w:t>s or rooms</w:t>
            </w:r>
            <w:r w:rsidR="001D5036">
              <w:rPr>
                <w:rFonts w:ascii="Aptos" w:eastAsia="Aptos" w:hAnsi="Aptos"/>
                <w:kern w:val="2"/>
                <w:sz w:val="28"/>
                <w:szCs w:val="28"/>
              </w:rPr>
              <w:t>.</w:t>
            </w:r>
          </w:p>
          <w:p w14:paraId="7986D539" w14:textId="77777777" w:rsidR="007D7097" w:rsidRDefault="00CD1CD9" w:rsidP="007D7097">
            <w:pPr>
              <w:numPr>
                <w:ilvl w:val="0"/>
                <w:numId w:val="29"/>
              </w:numPr>
              <w:spacing w:line="276" w:lineRule="auto"/>
              <w:contextualSpacing/>
              <w:rPr>
                <w:rFonts w:ascii="Aptos" w:eastAsia="Aptos" w:hAnsi="Aptos"/>
                <w:kern w:val="2"/>
                <w:sz w:val="28"/>
                <w:szCs w:val="28"/>
              </w:rPr>
            </w:pPr>
            <w:r>
              <w:rPr>
                <w:rFonts w:ascii="Aptos" w:eastAsia="Aptos" w:hAnsi="Aptos"/>
                <w:kern w:val="2"/>
                <w:sz w:val="28"/>
                <w:szCs w:val="28"/>
              </w:rPr>
              <w:t>New Computers</w:t>
            </w:r>
          </w:p>
          <w:p w14:paraId="44AEEF0F" w14:textId="77777777" w:rsidR="007D7097" w:rsidRPr="007D7097" w:rsidRDefault="007D7097" w:rsidP="007D7097">
            <w:pPr>
              <w:numPr>
                <w:ilvl w:val="0"/>
                <w:numId w:val="29"/>
              </w:numPr>
              <w:spacing w:line="276" w:lineRule="auto"/>
              <w:contextualSpacing/>
              <w:rPr>
                <w:rFonts w:ascii="Aptos" w:eastAsia="Aptos" w:hAnsi="Aptos"/>
                <w:kern w:val="2"/>
                <w:sz w:val="28"/>
                <w:szCs w:val="28"/>
              </w:rPr>
            </w:pPr>
            <w:r>
              <w:rPr>
                <w:rFonts w:ascii="Aptos" w:eastAsia="Aptos" w:hAnsi="Aptos"/>
                <w:kern w:val="2"/>
                <w:sz w:val="28"/>
                <w:szCs w:val="28"/>
              </w:rPr>
              <w:t>Items not approved by BHDDH</w:t>
            </w:r>
          </w:p>
        </w:tc>
      </w:tr>
      <w:tr w:rsidR="00CD1CD9" w:rsidRPr="002339CF" w14:paraId="021824B9" w14:textId="77777777" w:rsidTr="00CF503A">
        <w:tc>
          <w:tcPr>
            <w:tcW w:w="9468" w:type="dxa"/>
            <w:gridSpan w:val="4"/>
            <w:shd w:val="clear" w:color="auto" w:fill="D9D9D9"/>
          </w:tcPr>
          <w:p w14:paraId="1078B72E" w14:textId="77777777" w:rsidR="00CD1CD9" w:rsidRPr="00C03A68" w:rsidRDefault="00CD1CD9" w:rsidP="001D5036">
            <w:pPr>
              <w:spacing w:line="276" w:lineRule="auto"/>
              <w:contextualSpacing/>
              <w:rPr>
                <w:rFonts w:eastAsia="Aptos"/>
                <w:b/>
                <w:bCs/>
                <w:kern w:val="2"/>
                <w:sz w:val="28"/>
                <w:szCs w:val="28"/>
              </w:rPr>
            </w:pPr>
          </w:p>
        </w:tc>
      </w:tr>
      <w:tr w:rsidR="005424B6" w:rsidRPr="002339CF" w14:paraId="4E12D7FA" w14:textId="77777777" w:rsidTr="005424B6">
        <w:tc>
          <w:tcPr>
            <w:tcW w:w="9468" w:type="dxa"/>
            <w:gridSpan w:val="4"/>
            <w:shd w:val="clear" w:color="auto" w:fill="auto"/>
          </w:tcPr>
          <w:p w14:paraId="73458BD8" w14:textId="77777777" w:rsidR="002339CF" w:rsidRPr="00CD1CD9" w:rsidRDefault="001D5036" w:rsidP="001D5036">
            <w:pPr>
              <w:spacing w:line="276" w:lineRule="auto"/>
              <w:contextualSpacing/>
              <w:rPr>
                <w:rFonts w:eastAsia="Aptos"/>
                <w:b/>
                <w:bCs/>
                <w:kern w:val="2"/>
                <w:sz w:val="28"/>
                <w:szCs w:val="28"/>
              </w:rPr>
            </w:pPr>
            <w:r w:rsidRPr="00CD1CD9">
              <w:rPr>
                <w:rFonts w:eastAsia="Aptos"/>
                <w:b/>
                <w:bCs/>
                <w:kern w:val="2"/>
                <w:sz w:val="28"/>
                <w:szCs w:val="28"/>
              </w:rPr>
              <w:t xml:space="preserve">Step 2. </w:t>
            </w:r>
            <w:r w:rsidR="002339CF" w:rsidRPr="00CD1CD9">
              <w:rPr>
                <w:rFonts w:eastAsia="Aptos"/>
                <w:b/>
                <w:bCs/>
                <w:kern w:val="2"/>
                <w:sz w:val="28"/>
                <w:szCs w:val="28"/>
              </w:rPr>
              <w:t>Who can apply</w:t>
            </w:r>
            <w:r w:rsidR="008B1049" w:rsidRPr="00CD1CD9">
              <w:rPr>
                <w:rFonts w:eastAsia="Aptos"/>
                <w:b/>
                <w:bCs/>
                <w:kern w:val="2"/>
                <w:sz w:val="28"/>
                <w:szCs w:val="28"/>
              </w:rPr>
              <w:t>?</w:t>
            </w:r>
          </w:p>
        </w:tc>
      </w:tr>
      <w:tr w:rsidR="005424B6" w:rsidRPr="002339CF" w14:paraId="162B9D88" w14:textId="77777777" w:rsidTr="005424B6">
        <w:tc>
          <w:tcPr>
            <w:tcW w:w="9468" w:type="dxa"/>
            <w:gridSpan w:val="4"/>
            <w:shd w:val="clear" w:color="auto" w:fill="auto"/>
          </w:tcPr>
          <w:p w14:paraId="43F481FD" w14:textId="77777777" w:rsidR="002339CF" w:rsidRPr="00CD1CD9" w:rsidRDefault="00251918" w:rsidP="00251918">
            <w:pPr>
              <w:numPr>
                <w:ilvl w:val="0"/>
                <w:numId w:val="21"/>
              </w:numPr>
              <w:spacing w:line="276" w:lineRule="auto"/>
              <w:rPr>
                <w:rFonts w:ascii="Aptos" w:eastAsia="Aptos" w:hAnsi="Aptos"/>
                <w:kern w:val="2"/>
                <w:sz w:val="28"/>
                <w:szCs w:val="28"/>
              </w:rPr>
            </w:pPr>
            <w:r w:rsidRPr="00CD1CD9">
              <w:rPr>
                <w:rFonts w:ascii="Aptos" w:eastAsia="Aptos" w:hAnsi="Aptos"/>
                <w:kern w:val="2"/>
                <w:sz w:val="28"/>
                <w:szCs w:val="28"/>
              </w:rPr>
              <w:t>Any</w:t>
            </w:r>
            <w:r w:rsidR="002339CF" w:rsidRPr="00CD1CD9">
              <w:rPr>
                <w:rFonts w:ascii="Aptos" w:eastAsia="Aptos" w:hAnsi="Aptos"/>
                <w:kern w:val="2"/>
                <w:sz w:val="28"/>
                <w:szCs w:val="28"/>
              </w:rPr>
              <w:t xml:space="preserve"> </w:t>
            </w:r>
            <w:r w:rsidRPr="00CD1CD9">
              <w:rPr>
                <w:rFonts w:ascii="Aptos" w:eastAsia="Aptos" w:hAnsi="Aptos"/>
                <w:kern w:val="2"/>
                <w:sz w:val="28"/>
                <w:szCs w:val="28"/>
              </w:rPr>
              <w:t xml:space="preserve">RI </w:t>
            </w:r>
            <w:r w:rsidR="002339CF" w:rsidRPr="00CD1CD9">
              <w:rPr>
                <w:rFonts w:ascii="Aptos" w:eastAsia="Aptos" w:hAnsi="Aptos"/>
                <w:kern w:val="2"/>
                <w:sz w:val="28"/>
                <w:szCs w:val="28"/>
              </w:rPr>
              <w:t>treatment facility</w:t>
            </w:r>
            <w:r w:rsidRPr="00CD1CD9">
              <w:rPr>
                <w:rFonts w:ascii="Aptos" w:eastAsia="Aptos" w:hAnsi="Aptos"/>
                <w:kern w:val="2"/>
                <w:sz w:val="28"/>
                <w:szCs w:val="28"/>
              </w:rPr>
              <w:t xml:space="preserve"> that holds</w:t>
            </w:r>
            <w:r w:rsidR="002339CF" w:rsidRPr="00CD1CD9">
              <w:rPr>
                <w:rFonts w:ascii="Aptos" w:eastAsia="Aptos" w:hAnsi="Aptos"/>
                <w:kern w:val="2"/>
                <w:sz w:val="28"/>
                <w:szCs w:val="28"/>
              </w:rPr>
              <w:t xml:space="preserve"> a valid, active, or pending BHDDH </w:t>
            </w:r>
            <w:r w:rsidR="002339CF" w:rsidRPr="00CD1CD9">
              <w:rPr>
                <w:rFonts w:ascii="Aptos" w:eastAsia="Aptos" w:hAnsi="Aptos"/>
                <w:b/>
                <w:bCs/>
                <w:i/>
                <w:iCs/>
                <w:kern w:val="2"/>
                <w:sz w:val="28"/>
                <w:szCs w:val="28"/>
              </w:rPr>
              <w:t>SUD residential licens</w:t>
            </w:r>
            <w:r w:rsidR="00CD1CD9">
              <w:rPr>
                <w:rFonts w:ascii="Aptos" w:eastAsia="Aptos" w:hAnsi="Aptos"/>
                <w:b/>
                <w:bCs/>
                <w:i/>
                <w:iCs/>
                <w:kern w:val="2"/>
                <w:sz w:val="28"/>
                <w:szCs w:val="28"/>
              </w:rPr>
              <w:t>e</w:t>
            </w:r>
            <w:r w:rsidR="002339CF" w:rsidRPr="00CD1CD9">
              <w:rPr>
                <w:rFonts w:ascii="Aptos" w:eastAsia="Aptos" w:hAnsi="Aptos"/>
                <w:kern w:val="2"/>
                <w:sz w:val="28"/>
                <w:szCs w:val="28"/>
              </w:rPr>
              <w:t xml:space="preserve">. </w:t>
            </w:r>
          </w:p>
        </w:tc>
      </w:tr>
      <w:tr w:rsidR="005424B6" w:rsidRPr="002339CF" w14:paraId="1D2FBA54" w14:textId="77777777" w:rsidTr="005424B6">
        <w:tc>
          <w:tcPr>
            <w:tcW w:w="9468" w:type="dxa"/>
            <w:gridSpan w:val="4"/>
            <w:shd w:val="clear" w:color="auto" w:fill="auto"/>
          </w:tcPr>
          <w:p w14:paraId="22471CFC" w14:textId="77777777" w:rsidR="002339CF" w:rsidRPr="00CD1CD9" w:rsidRDefault="002339CF" w:rsidP="005424B6">
            <w:pPr>
              <w:numPr>
                <w:ilvl w:val="0"/>
                <w:numId w:val="21"/>
              </w:numPr>
              <w:spacing w:line="276" w:lineRule="auto"/>
              <w:rPr>
                <w:rFonts w:ascii="Aptos" w:eastAsia="Aptos" w:hAnsi="Aptos"/>
                <w:kern w:val="2"/>
                <w:sz w:val="28"/>
                <w:szCs w:val="28"/>
              </w:rPr>
            </w:pPr>
            <w:r w:rsidRPr="00CD1CD9">
              <w:rPr>
                <w:rFonts w:ascii="Aptos" w:eastAsia="Aptos" w:hAnsi="Aptos"/>
                <w:kern w:val="2"/>
                <w:sz w:val="28"/>
                <w:szCs w:val="28"/>
              </w:rPr>
              <w:t xml:space="preserve">Any </w:t>
            </w:r>
            <w:r w:rsidR="008B1049" w:rsidRPr="00CD1CD9">
              <w:rPr>
                <w:rFonts w:ascii="Aptos" w:eastAsia="Aptos" w:hAnsi="Aptos"/>
                <w:kern w:val="2"/>
                <w:sz w:val="28"/>
                <w:szCs w:val="28"/>
              </w:rPr>
              <w:t>RI BHDDH</w:t>
            </w:r>
            <w:r w:rsidR="00C23F86" w:rsidRPr="00CD1CD9">
              <w:rPr>
                <w:rFonts w:ascii="Aptos" w:eastAsia="Aptos" w:hAnsi="Aptos"/>
                <w:kern w:val="2"/>
                <w:sz w:val="28"/>
                <w:szCs w:val="28"/>
              </w:rPr>
              <w:t xml:space="preserve"> licensed SUD residential </w:t>
            </w:r>
            <w:r w:rsidRPr="00CD1CD9">
              <w:rPr>
                <w:rFonts w:ascii="Aptos" w:eastAsia="Aptos" w:hAnsi="Aptos"/>
                <w:kern w:val="2"/>
                <w:sz w:val="28"/>
                <w:szCs w:val="28"/>
              </w:rPr>
              <w:t xml:space="preserve">agency that </w:t>
            </w:r>
            <w:r w:rsidRPr="00E7021F">
              <w:rPr>
                <w:rFonts w:ascii="Aptos" w:eastAsia="Aptos" w:hAnsi="Aptos"/>
                <w:kern w:val="2"/>
                <w:sz w:val="28"/>
                <w:szCs w:val="28"/>
              </w:rPr>
              <w:t xml:space="preserve">has not received state </w:t>
            </w:r>
            <w:r w:rsidR="00166B2C" w:rsidRPr="00E7021F">
              <w:rPr>
                <w:rFonts w:ascii="Aptos" w:eastAsia="Aptos" w:hAnsi="Aptos"/>
                <w:kern w:val="2"/>
                <w:sz w:val="28"/>
                <w:szCs w:val="28"/>
              </w:rPr>
              <w:t xml:space="preserve">settlement </w:t>
            </w:r>
            <w:r w:rsidRPr="00E7021F">
              <w:rPr>
                <w:rFonts w:ascii="Aptos" w:eastAsia="Aptos" w:hAnsi="Aptos"/>
                <w:kern w:val="2"/>
                <w:sz w:val="28"/>
                <w:szCs w:val="28"/>
              </w:rPr>
              <w:t>funding in the last two years f</w:t>
            </w:r>
            <w:r w:rsidRPr="00CD1CD9">
              <w:rPr>
                <w:rFonts w:ascii="Aptos" w:eastAsia="Aptos" w:hAnsi="Aptos"/>
                <w:kern w:val="2"/>
                <w:sz w:val="28"/>
                <w:szCs w:val="28"/>
              </w:rPr>
              <w:t>or any new startup/renovation work</w:t>
            </w:r>
            <w:r w:rsidR="00E7021F">
              <w:rPr>
                <w:rFonts w:ascii="Aptos" w:eastAsia="Aptos" w:hAnsi="Aptos"/>
                <w:kern w:val="2"/>
                <w:sz w:val="28"/>
                <w:szCs w:val="28"/>
              </w:rPr>
              <w:t xml:space="preserve">. </w:t>
            </w:r>
          </w:p>
        </w:tc>
      </w:tr>
      <w:tr w:rsidR="00CD1CD9" w:rsidRPr="002339CF" w14:paraId="229B9E95" w14:textId="77777777" w:rsidTr="00CF503A">
        <w:tc>
          <w:tcPr>
            <w:tcW w:w="9468" w:type="dxa"/>
            <w:gridSpan w:val="4"/>
            <w:shd w:val="clear" w:color="auto" w:fill="D9D9D9"/>
          </w:tcPr>
          <w:p w14:paraId="4B0BE6A1" w14:textId="77777777" w:rsidR="00CD1CD9" w:rsidRPr="00CD1CD9" w:rsidRDefault="00CD1CD9" w:rsidP="00CD1CD9">
            <w:pPr>
              <w:spacing w:line="276" w:lineRule="auto"/>
              <w:ind w:left="360"/>
              <w:rPr>
                <w:rFonts w:ascii="Aptos" w:eastAsia="Aptos" w:hAnsi="Aptos"/>
                <w:kern w:val="2"/>
                <w:sz w:val="28"/>
                <w:szCs w:val="28"/>
              </w:rPr>
            </w:pPr>
          </w:p>
        </w:tc>
      </w:tr>
      <w:tr w:rsidR="005424B6" w:rsidRPr="005424B6" w14:paraId="1FF5745B" w14:textId="77777777" w:rsidTr="005424B6">
        <w:tc>
          <w:tcPr>
            <w:tcW w:w="9468" w:type="dxa"/>
            <w:gridSpan w:val="4"/>
            <w:shd w:val="clear" w:color="auto" w:fill="auto"/>
          </w:tcPr>
          <w:p w14:paraId="471F89C7" w14:textId="77777777" w:rsidR="002339CF" w:rsidRPr="00CD1CD9" w:rsidRDefault="001D5036" w:rsidP="001D5036">
            <w:pPr>
              <w:spacing w:line="276" w:lineRule="auto"/>
              <w:contextualSpacing/>
              <w:rPr>
                <w:rFonts w:eastAsia="Aptos"/>
                <w:b/>
                <w:bCs/>
                <w:kern w:val="2"/>
                <w:sz w:val="28"/>
                <w:szCs w:val="28"/>
              </w:rPr>
            </w:pPr>
            <w:r w:rsidRPr="00CD1CD9">
              <w:rPr>
                <w:rFonts w:eastAsia="Aptos"/>
                <w:b/>
                <w:bCs/>
                <w:kern w:val="2"/>
                <w:sz w:val="28"/>
                <w:szCs w:val="28"/>
              </w:rPr>
              <w:t xml:space="preserve">Step 3. </w:t>
            </w:r>
            <w:r w:rsidR="00F275F6" w:rsidRPr="00CD1CD9">
              <w:rPr>
                <w:rFonts w:eastAsia="Aptos"/>
                <w:b/>
                <w:bCs/>
                <w:kern w:val="2"/>
                <w:sz w:val="28"/>
                <w:szCs w:val="28"/>
              </w:rPr>
              <w:t>Requirements</w:t>
            </w:r>
            <w:r w:rsidR="002339CF" w:rsidRPr="00CD1CD9">
              <w:rPr>
                <w:rFonts w:eastAsia="Aptos"/>
                <w:b/>
                <w:bCs/>
                <w:kern w:val="2"/>
                <w:sz w:val="28"/>
                <w:szCs w:val="28"/>
              </w:rPr>
              <w:t>:</w:t>
            </w:r>
          </w:p>
        </w:tc>
      </w:tr>
      <w:tr w:rsidR="005424B6" w:rsidRPr="005424B6" w14:paraId="5ADD3E22" w14:textId="77777777" w:rsidTr="005424B6">
        <w:tc>
          <w:tcPr>
            <w:tcW w:w="9468" w:type="dxa"/>
            <w:gridSpan w:val="4"/>
            <w:shd w:val="clear" w:color="auto" w:fill="auto"/>
          </w:tcPr>
          <w:p w14:paraId="267D9177" w14:textId="77777777" w:rsidR="00915F7B" w:rsidRPr="00CD1CD9" w:rsidRDefault="00915F7B" w:rsidP="00915F7B">
            <w:pPr>
              <w:spacing w:before="100" w:beforeAutospacing="1" w:after="100" w:afterAutospacing="1"/>
              <w:rPr>
                <w:sz w:val="28"/>
                <w:szCs w:val="28"/>
              </w:rPr>
            </w:pPr>
            <w:r w:rsidRPr="00CD1CD9">
              <w:rPr>
                <w:b/>
                <w:bCs/>
                <w:sz w:val="28"/>
                <w:szCs w:val="28"/>
              </w:rPr>
              <w:t>Application Packet Must Include:</w:t>
            </w:r>
          </w:p>
          <w:p w14:paraId="3A4243DE" w14:textId="77777777" w:rsidR="00915F7B" w:rsidRPr="00CD1CD9" w:rsidRDefault="00166B2C" w:rsidP="00C03A68">
            <w:pPr>
              <w:numPr>
                <w:ilvl w:val="0"/>
                <w:numId w:val="19"/>
              </w:numPr>
              <w:rPr>
                <w:sz w:val="28"/>
                <w:szCs w:val="28"/>
              </w:rPr>
            </w:pPr>
            <w:r>
              <w:rPr>
                <w:sz w:val="28"/>
                <w:szCs w:val="28"/>
              </w:rPr>
              <w:t>This c</w:t>
            </w:r>
            <w:r w:rsidR="00915F7B" w:rsidRPr="00CD1CD9">
              <w:rPr>
                <w:sz w:val="28"/>
                <w:szCs w:val="28"/>
              </w:rPr>
              <w:t xml:space="preserve">ompleted Facility </w:t>
            </w:r>
            <w:r>
              <w:rPr>
                <w:sz w:val="28"/>
                <w:szCs w:val="28"/>
              </w:rPr>
              <w:t>Application</w:t>
            </w:r>
            <w:r w:rsidR="00915F7B" w:rsidRPr="00CD1CD9">
              <w:rPr>
                <w:sz w:val="28"/>
                <w:szCs w:val="28"/>
              </w:rPr>
              <w:t xml:space="preserve"> Form</w:t>
            </w:r>
          </w:p>
          <w:p w14:paraId="1B3279FC" w14:textId="77777777" w:rsidR="00915F7B" w:rsidRPr="00166B2C" w:rsidRDefault="00915F7B" w:rsidP="00166B2C">
            <w:pPr>
              <w:numPr>
                <w:ilvl w:val="0"/>
                <w:numId w:val="19"/>
              </w:numPr>
              <w:rPr>
                <w:sz w:val="28"/>
                <w:szCs w:val="28"/>
              </w:rPr>
            </w:pPr>
            <w:r w:rsidRPr="00CD1CD9">
              <w:rPr>
                <w:sz w:val="28"/>
                <w:szCs w:val="28"/>
              </w:rPr>
              <w:t>Description of p</w:t>
            </w:r>
            <w:r w:rsidR="008B1049" w:rsidRPr="00CD1CD9">
              <w:rPr>
                <w:sz w:val="28"/>
                <w:szCs w:val="28"/>
              </w:rPr>
              <w:t>otential</w:t>
            </w:r>
            <w:r w:rsidRPr="00CD1CD9">
              <w:rPr>
                <w:sz w:val="28"/>
                <w:szCs w:val="28"/>
              </w:rPr>
              <w:t xml:space="preserve"> project</w:t>
            </w:r>
            <w:r w:rsidR="008B1049" w:rsidRPr="00CD1CD9">
              <w:rPr>
                <w:sz w:val="28"/>
                <w:szCs w:val="28"/>
              </w:rPr>
              <w:t>s</w:t>
            </w:r>
            <w:r w:rsidRPr="00CD1CD9">
              <w:rPr>
                <w:sz w:val="28"/>
                <w:szCs w:val="28"/>
              </w:rPr>
              <w:t xml:space="preserve"> (1–2 pages)</w:t>
            </w:r>
            <w:r w:rsidR="00166B2C">
              <w:rPr>
                <w:sz w:val="28"/>
                <w:szCs w:val="28"/>
              </w:rPr>
              <w:t xml:space="preserve"> &amp; </w:t>
            </w:r>
            <w:r w:rsidRPr="00166B2C">
              <w:rPr>
                <w:sz w:val="28"/>
                <w:szCs w:val="28"/>
              </w:rPr>
              <w:t>estimated costs</w:t>
            </w:r>
          </w:p>
          <w:p w14:paraId="7A7E8652" w14:textId="77777777" w:rsidR="00915F7B" w:rsidRPr="00CD1CD9" w:rsidRDefault="00915F7B" w:rsidP="00C03A68">
            <w:pPr>
              <w:numPr>
                <w:ilvl w:val="0"/>
                <w:numId w:val="19"/>
              </w:numPr>
              <w:rPr>
                <w:sz w:val="28"/>
                <w:szCs w:val="28"/>
              </w:rPr>
            </w:pPr>
            <w:r w:rsidRPr="00CD1CD9">
              <w:rPr>
                <w:sz w:val="28"/>
                <w:szCs w:val="28"/>
              </w:rPr>
              <w:t>Timeline for proposed work</w:t>
            </w:r>
          </w:p>
          <w:p w14:paraId="62F3E675" w14:textId="77777777" w:rsidR="00915F7B" w:rsidRPr="00CD1CD9" w:rsidRDefault="00915F7B" w:rsidP="00166B2C">
            <w:pPr>
              <w:numPr>
                <w:ilvl w:val="0"/>
                <w:numId w:val="19"/>
              </w:numPr>
              <w:spacing w:line="276" w:lineRule="auto"/>
              <w:contextualSpacing/>
              <w:rPr>
                <w:rFonts w:eastAsia="Aptos"/>
                <w:kern w:val="2"/>
                <w:sz w:val="28"/>
                <w:szCs w:val="28"/>
              </w:rPr>
            </w:pPr>
            <w:r w:rsidRPr="00CD1CD9">
              <w:rPr>
                <w:sz w:val="28"/>
                <w:szCs w:val="28"/>
              </w:rPr>
              <w:t>Photos of current conditions</w:t>
            </w:r>
            <w:r w:rsidR="00166B2C">
              <w:rPr>
                <w:sz w:val="28"/>
                <w:szCs w:val="28"/>
              </w:rPr>
              <w:t xml:space="preserve"> being considered for potential improvements</w:t>
            </w:r>
          </w:p>
          <w:p w14:paraId="41DCFB48" w14:textId="77777777" w:rsidR="00915F7B" w:rsidRPr="00CD1CD9" w:rsidRDefault="00915F7B" w:rsidP="00915F7B">
            <w:pPr>
              <w:spacing w:line="276" w:lineRule="auto"/>
              <w:contextualSpacing/>
              <w:rPr>
                <w:rFonts w:eastAsia="Aptos"/>
                <w:kern w:val="2"/>
                <w:sz w:val="28"/>
                <w:szCs w:val="28"/>
              </w:rPr>
            </w:pPr>
          </w:p>
          <w:p w14:paraId="55A0DEC2" w14:textId="77777777" w:rsidR="002339CF" w:rsidRPr="00CD1CD9" w:rsidRDefault="00F275F6" w:rsidP="00C03A68">
            <w:pPr>
              <w:spacing w:line="276" w:lineRule="auto"/>
              <w:contextualSpacing/>
              <w:rPr>
                <w:rFonts w:eastAsia="Aptos"/>
                <w:kern w:val="2"/>
                <w:sz w:val="28"/>
                <w:szCs w:val="28"/>
              </w:rPr>
            </w:pPr>
            <w:r w:rsidRPr="00CD1CD9">
              <w:rPr>
                <w:rFonts w:eastAsia="Aptos"/>
                <w:kern w:val="2"/>
                <w:sz w:val="28"/>
                <w:szCs w:val="28"/>
              </w:rPr>
              <w:t>Budgets</w:t>
            </w:r>
            <w:r w:rsidR="002339CF" w:rsidRPr="00CD1CD9">
              <w:rPr>
                <w:rFonts w:eastAsia="Aptos"/>
                <w:kern w:val="2"/>
                <w:sz w:val="28"/>
                <w:szCs w:val="28"/>
              </w:rPr>
              <w:t xml:space="preserve"> and budget narratives </w:t>
            </w:r>
            <w:r w:rsidR="00172038" w:rsidRPr="00CD1CD9">
              <w:rPr>
                <w:rFonts w:eastAsia="Aptos"/>
                <w:kern w:val="2"/>
                <w:sz w:val="28"/>
                <w:szCs w:val="28"/>
              </w:rPr>
              <w:t>must</w:t>
            </w:r>
            <w:r w:rsidR="002339CF" w:rsidRPr="00CD1CD9">
              <w:rPr>
                <w:rFonts w:eastAsia="Aptos"/>
                <w:kern w:val="2"/>
                <w:sz w:val="28"/>
                <w:szCs w:val="28"/>
              </w:rPr>
              <w:t xml:space="preserve"> be submitted on a BHDDH template and sent to</w:t>
            </w:r>
            <w:r w:rsidR="008B1049" w:rsidRPr="00CD1CD9">
              <w:rPr>
                <w:rFonts w:eastAsia="Aptos"/>
                <w:kern w:val="2"/>
                <w:sz w:val="28"/>
                <w:szCs w:val="28"/>
              </w:rPr>
              <w:t xml:space="preserve"> the BHDDH contract manager </w:t>
            </w:r>
            <w:hyperlink r:id="rId12" w:history="1">
              <w:r w:rsidR="002339CF" w:rsidRPr="00CD1CD9">
                <w:rPr>
                  <w:rFonts w:eastAsia="Aptos"/>
                  <w:color w:val="467886"/>
                  <w:kern w:val="2"/>
                  <w:sz w:val="28"/>
                  <w:szCs w:val="28"/>
                  <w:u w:val="single"/>
                </w:rPr>
                <w:t>Jordan.maddox@bhdh.ri.gov</w:t>
              </w:r>
            </w:hyperlink>
            <w:r w:rsidR="002339CF" w:rsidRPr="00CD1CD9">
              <w:rPr>
                <w:rFonts w:eastAsia="Aptos"/>
                <w:kern w:val="2"/>
                <w:sz w:val="28"/>
                <w:szCs w:val="28"/>
              </w:rPr>
              <w:t xml:space="preserve"> within </w:t>
            </w:r>
            <w:r w:rsidR="008B1049" w:rsidRPr="00CD1CD9">
              <w:rPr>
                <w:rFonts w:eastAsia="Aptos"/>
                <w:kern w:val="2"/>
                <w:sz w:val="28"/>
                <w:szCs w:val="28"/>
              </w:rPr>
              <w:t>3</w:t>
            </w:r>
            <w:r w:rsidR="002339CF" w:rsidRPr="00CD1CD9">
              <w:rPr>
                <w:rFonts w:eastAsia="Aptos"/>
                <w:kern w:val="2"/>
                <w:sz w:val="28"/>
                <w:szCs w:val="28"/>
              </w:rPr>
              <w:t xml:space="preserve">0 days </w:t>
            </w:r>
            <w:r w:rsidR="00166B2C" w:rsidRPr="004737E4">
              <w:rPr>
                <w:rFonts w:eastAsia="Aptos"/>
                <w:b/>
                <w:bCs/>
                <w:kern w:val="2"/>
                <w:sz w:val="28"/>
                <w:szCs w:val="28"/>
              </w:rPr>
              <w:t>after</w:t>
            </w:r>
            <w:r w:rsidR="001D5036" w:rsidRPr="001F5615">
              <w:rPr>
                <w:rFonts w:eastAsia="Aptos"/>
                <w:kern w:val="2"/>
                <w:sz w:val="28"/>
                <w:szCs w:val="28"/>
              </w:rPr>
              <w:t xml:space="preserve"> </w:t>
            </w:r>
            <w:r w:rsidR="00172038" w:rsidRPr="00CD1CD9">
              <w:rPr>
                <w:rFonts w:eastAsia="Aptos"/>
                <w:kern w:val="2"/>
                <w:sz w:val="28"/>
                <w:szCs w:val="28"/>
              </w:rPr>
              <w:t>BHDDH approval</w:t>
            </w:r>
            <w:r w:rsidR="001D5036" w:rsidRPr="00CD1CD9">
              <w:rPr>
                <w:rFonts w:eastAsia="Aptos"/>
                <w:kern w:val="2"/>
                <w:sz w:val="28"/>
                <w:szCs w:val="28"/>
              </w:rPr>
              <w:t xml:space="preserve"> </w:t>
            </w:r>
            <w:r w:rsidR="002339CF" w:rsidRPr="00CD1CD9">
              <w:rPr>
                <w:rFonts w:eastAsia="Aptos"/>
                <w:kern w:val="2"/>
                <w:sz w:val="28"/>
                <w:szCs w:val="28"/>
              </w:rPr>
              <w:t xml:space="preserve">for </w:t>
            </w:r>
            <w:r w:rsidR="001D5036" w:rsidRPr="00CD1CD9">
              <w:rPr>
                <w:rFonts w:eastAsia="Aptos"/>
                <w:kern w:val="2"/>
                <w:sz w:val="28"/>
                <w:szCs w:val="28"/>
              </w:rPr>
              <w:t xml:space="preserve">potential </w:t>
            </w:r>
            <w:r w:rsidR="002339CF" w:rsidRPr="00CD1CD9">
              <w:rPr>
                <w:rFonts w:eastAsia="Aptos"/>
                <w:kern w:val="2"/>
                <w:sz w:val="28"/>
                <w:szCs w:val="28"/>
              </w:rPr>
              <w:t>funding</w:t>
            </w:r>
            <w:r w:rsidR="001D5036" w:rsidRPr="00CD1CD9">
              <w:rPr>
                <w:rFonts w:eastAsia="Aptos"/>
                <w:kern w:val="2"/>
                <w:sz w:val="28"/>
                <w:szCs w:val="28"/>
              </w:rPr>
              <w:t xml:space="preserve">. BHDDH will supply the </w:t>
            </w:r>
            <w:r w:rsidR="008B1049" w:rsidRPr="00CD1CD9">
              <w:rPr>
                <w:rFonts w:eastAsia="Aptos"/>
                <w:kern w:val="2"/>
                <w:sz w:val="28"/>
                <w:szCs w:val="28"/>
              </w:rPr>
              <w:t xml:space="preserve">forms </w:t>
            </w:r>
            <w:r w:rsidR="00166B2C">
              <w:rPr>
                <w:rFonts w:eastAsia="Aptos"/>
                <w:kern w:val="2"/>
                <w:sz w:val="28"/>
                <w:szCs w:val="28"/>
              </w:rPr>
              <w:t xml:space="preserve">with notification of </w:t>
            </w:r>
            <w:r w:rsidR="008B1049" w:rsidRPr="00CD1CD9">
              <w:rPr>
                <w:rFonts w:eastAsia="Aptos"/>
                <w:kern w:val="2"/>
                <w:sz w:val="28"/>
                <w:szCs w:val="28"/>
              </w:rPr>
              <w:t xml:space="preserve">application </w:t>
            </w:r>
            <w:r w:rsidR="001D5036" w:rsidRPr="00CD1CD9">
              <w:rPr>
                <w:rFonts w:eastAsia="Aptos"/>
                <w:kern w:val="2"/>
                <w:sz w:val="28"/>
                <w:szCs w:val="28"/>
              </w:rPr>
              <w:t>approval</w:t>
            </w:r>
            <w:r w:rsidR="00C03A68" w:rsidRPr="00CD1CD9">
              <w:rPr>
                <w:rFonts w:eastAsia="Aptos"/>
                <w:kern w:val="2"/>
                <w:sz w:val="28"/>
                <w:szCs w:val="28"/>
              </w:rPr>
              <w:t>.</w:t>
            </w:r>
          </w:p>
          <w:p w14:paraId="178E9E02" w14:textId="77777777" w:rsidR="00C03A68" w:rsidRPr="00CD1CD9" w:rsidRDefault="00C03A68" w:rsidP="00C03A68">
            <w:pPr>
              <w:spacing w:line="276" w:lineRule="auto"/>
              <w:contextualSpacing/>
              <w:rPr>
                <w:rFonts w:eastAsia="Aptos"/>
                <w:kern w:val="2"/>
                <w:sz w:val="28"/>
                <w:szCs w:val="28"/>
              </w:rPr>
            </w:pPr>
          </w:p>
          <w:p w14:paraId="55506AEC" w14:textId="77777777" w:rsidR="002339CF" w:rsidRPr="00CD1CD9" w:rsidRDefault="002339CF" w:rsidP="00C03A68">
            <w:pPr>
              <w:spacing w:line="276" w:lineRule="auto"/>
              <w:contextualSpacing/>
              <w:rPr>
                <w:rFonts w:eastAsia="Aptos"/>
                <w:b/>
                <w:bCs/>
                <w:kern w:val="2"/>
                <w:sz w:val="28"/>
                <w:szCs w:val="28"/>
              </w:rPr>
            </w:pPr>
            <w:r w:rsidRPr="00CD1CD9">
              <w:rPr>
                <w:rFonts w:eastAsia="Aptos"/>
                <w:kern w:val="2"/>
                <w:sz w:val="28"/>
                <w:szCs w:val="28"/>
              </w:rPr>
              <w:t>All submitted budgets will need a BHDDH purchase order</w:t>
            </w:r>
            <w:r w:rsidR="001D5036" w:rsidRPr="00CD1CD9">
              <w:rPr>
                <w:rFonts w:eastAsia="Aptos"/>
                <w:kern w:val="2"/>
                <w:sz w:val="28"/>
                <w:szCs w:val="28"/>
              </w:rPr>
              <w:t xml:space="preserve"> (P.O.) and </w:t>
            </w:r>
            <w:r w:rsidRPr="00CD1CD9">
              <w:rPr>
                <w:rFonts w:eastAsia="Aptos"/>
                <w:kern w:val="2"/>
                <w:sz w:val="28"/>
                <w:szCs w:val="28"/>
              </w:rPr>
              <w:t xml:space="preserve">BHDDH contract monitor approval before </w:t>
            </w:r>
            <w:r w:rsidR="00172038" w:rsidRPr="00CD1CD9">
              <w:rPr>
                <w:rFonts w:eastAsia="Aptos"/>
                <w:kern w:val="2"/>
                <w:sz w:val="28"/>
                <w:szCs w:val="28"/>
              </w:rPr>
              <w:t xml:space="preserve">work can begin. </w:t>
            </w:r>
            <w:r w:rsidR="00172038" w:rsidRPr="00CD1CD9">
              <w:rPr>
                <w:rFonts w:eastAsia="Aptos"/>
                <w:b/>
                <w:bCs/>
                <w:kern w:val="2"/>
                <w:sz w:val="28"/>
                <w:szCs w:val="28"/>
              </w:rPr>
              <w:t xml:space="preserve">Work done prior to </w:t>
            </w:r>
            <w:r w:rsidR="008B1049" w:rsidRPr="00CD1CD9">
              <w:rPr>
                <w:rFonts w:eastAsia="Aptos"/>
                <w:b/>
                <w:bCs/>
                <w:kern w:val="2"/>
                <w:sz w:val="28"/>
                <w:szCs w:val="28"/>
              </w:rPr>
              <w:t xml:space="preserve">a BHDDH </w:t>
            </w:r>
            <w:r w:rsidR="00172038" w:rsidRPr="00CD1CD9">
              <w:rPr>
                <w:rFonts w:eastAsia="Aptos"/>
                <w:b/>
                <w:bCs/>
                <w:kern w:val="2"/>
                <w:sz w:val="28"/>
                <w:szCs w:val="28"/>
              </w:rPr>
              <w:t>P.O. being awarded</w:t>
            </w:r>
            <w:r w:rsidR="001D5036" w:rsidRPr="00CD1CD9">
              <w:rPr>
                <w:rFonts w:eastAsia="Aptos"/>
                <w:b/>
                <w:bCs/>
                <w:kern w:val="2"/>
                <w:sz w:val="28"/>
                <w:szCs w:val="28"/>
              </w:rPr>
              <w:t xml:space="preserve"> will not be reimbursed.</w:t>
            </w:r>
          </w:p>
          <w:p w14:paraId="0922C26B" w14:textId="77777777" w:rsidR="00085F26" w:rsidRPr="00CD1CD9" w:rsidRDefault="00085F26" w:rsidP="00085F26">
            <w:pPr>
              <w:spacing w:before="100" w:beforeAutospacing="1" w:after="100" w:afterAutospacing="1" w:line="278" w:lineRule="auto"/>
              <w:rPr>
                <w:sz w:val="28"/>
                <w:szCs w:val="28"/>
              </w:rPr>
            </w:pPr>
            <w:r w:rsidRPr="00CD1CD9">
              <w:rPr>
                <w:sz w:val="28"/>
                <w:szCs w:val="28"/>
              </w:rPr>
              <w:t xml:space="preserve">For </w:t>
            </w:r>
            <w:r w:rsidRPr="00CD1CD9">
              <w:rPr>
                <w:b/>
                <w:bCs/>
                <w:sz w:val="28"/>
                <w:szCs w:val="28"/>
              </w:rPr>
              <w:t>state-owned buildings</w:t>
            </w:r>
            <w:r w:rsidRPr="00CD1CD9">
              <w:rPr>
                <w:sz w:val="28"/>
                <w:szCs w:val="28"/>
              </w:rPr>
              <w:t>:</w:t>
            </w:r>
          </w:p>
          <w:p w14:paraId="15893ED1" w14:textId="77777777" w:rsidR="000B790A" w:rsidRDefault="002339CF" w:rsidP="00C03A68">
            <w:pPr>
              <w:numPr>
                <w:ilvl w:val="0"/>
                <w:numId w:val="19"/>
              </w:numPr>
              <w:spacing w:line="276" w:lineRule="auto"/>
              <w:contextualSpacing/>
              <w:rPr>
                <w:rFonts w:eastAsia="Aptos"/>
                <w:kern w:val="2"/>
                <w:sz w:val="28"/>
                <w:szCs w:val="28"/>
              </w:rPr>
            </w:pPr>
            <w:r w:rsidRPr="00CD1CD9">
              <w:rPr>
                <w:rFonts w:eastAsia="Aptos"/>
                <w:kern w:val="2"/>
                <w:sz w:val="28"/>
                <w:szCs w:val="28"/>
              </w:rPr>
              <w:t xml:space="preserve">For state-owned buildings, </w:t>
            </w:r>
            <w:r w:rsidR="00166B2C">
              <w:rPr>
                <w:rFonts w:eastAsia="Aptos"/>
                <w:kern w:val="2"/>
                <w:sz w:val="28"/>
                <w:szCs w:val="28"/>
              </w:rPr>
              <w:t xml:space="preserve">selective </w:t>
            </w:r>
            <w:r w:rsidRPr="00CD1CD9">
              <w:rPr>
                <w:rFonts w:eastAsia="Aptos"/>
                <w:kern w:val="2"/>
                <w:sz w:val="28"/>
                <w:szCs w:val="28"/>
              </w:rPr>
              <w:t xml:space="preserve">items </w:t>
            </w:r>
            <w:r w:rsidR="008B1049" w:rsidRPr="00CD1CD9">
              <w:rPr>
                <w:rFonts w:eastAsia="Aptos"/>
                <w:kern w:val="2"/>
                <w:sz w:val="28"/>
                <w:szCs w:val="28"/>
              </w:rPr>
              <w:t>purchased,</w:t>
            </w:r>
            <w:r w:rsidRPr="00CD1CD9">
              <w:rPr>
                <w:rFonts w:eastAsia="Aptos"/>
                <w:kern w:val="2"/>
                <w:sz w:val="28"/>
                <w:szCs w:val="28"/>
              </w:rPr>
              <w:t xml:space="preserve"> or projects arranged must use the State Master Price Agreement. </w:t>
            </w:r>
            <w:hyperlink r:id="rId13" w:history="1">
              <w:r w:rsidRPr="00CD1CD9">
                <w:rPr>
                  <w:rFonts w:eastAsia="Aptos"/>
                  <w:color w:val="467886"/>
                  <w:kern w:val="2"/>
                  <w:sz w:val="28"/>
                  <w:szCs w:val="28"/>
                  <w:u w:val="single"/>
                </w:rPr>
                <w:t>Master Price Agreements | Rhode Island Division of Purchases,</w:t>
              </w:r>
            </w:hyperlink>
            <w:r w:rsidRPr="00CD1CD9">
              <w:rPr>
                <w:rFonts w:eastAsia="Aptos"/>
                <w:kern w:val="2"/>
                <w:sz w:val="28"/>
                <w:szCs w:val="28"/>
              </w:rPr>
              <w:t xml:space="preserve"> </w:t>
            </w:r>
          </w:p>
          <w:p w14:paraId="4D3B9764" w14:textId="77777777" w:rsidR="00166B2C" w:rsidRPr="00CD1CD9" w:rsidRDefault="00166B2C" w:rsidP="00166B2C">
            <w:pPr>
              <w:numPr>
                <w:ilvl w:val="0"/>
                <w:numId w:val="19"/>
              </w:numPr>
              <w:spacing w:line="276" w:lineRule="auto"/>
              <w:contextualSpacing/>
              <w:rPr>
                <w:rFonts w:eastAsia="Aptos"/>
                <w:kern w:val="2"/>
                <w:sz w:val="28"/>
                <w:szCs w:val="28"/>
              </w:rPr>
            </w:pPr>
            <w:r w:rsidRPr="00CD1CD9">
              <w:rPr>
                <w:rFonts w:eastAsia="Aptos"/>
                <w:kern w:val="2"/>
                <w:sz w:val="28"/>
                <w:szCs w:val="28"/>
              </w:rPr>
              <w:t>BHDDH contract managers</w:t>
            </w:r>
            <w:r>
              <w:rPr>
                <w:rFonts w:eastAsia="Aptos"/>
                <w:kern w:val="2"/>
                <w:sz w:val="28"/>
                <w:szCs w:val="28"/>
              </w:rPr>
              <w:t xml:space="preserve"> will </w:t>
            </w:r>
            <w:r w:rsidRPr="00CD1CD9">
              <w:rPr>
                <w:rFonts w:eastAsia="Aptos"/>
                <w:kern w:val="2"/>
                <w:sz w:val="28"/>
                <w:szCs w:val="28"/>
              </w:rPr>
              <w:t>arrange MPA contracts for the vendor</w:t>
            </w:r>
          </w:p>
          <w:p w14:paraId="022BAB67" w14:textId="77777777" w:rsidR="00166B2C" w:rsidRPr="00166B2C" w:rsidRDefault="00166B2C" w:rsidP="00166B2C">
            <w:pPr>
              <w:numPr>
                <w:ilvl w:val="0"/>
                <w:numId w:val="27"/>
              </w:numPr>
              <w:spacing w:line="276" w:lineRule="auto"/>
              <w:contextualSpacing/>
              <w:rPr>
                <w:rFonts w:eastAsia="Aptos"/>
                <w:kern w:val="2"/>
                <w:sz w:val="28"/>
                <w:szCs w:val="28"/>
              </w:rPr>
            </w:pPr>
            <w:r w:rsidRPr="00CD1CD9">
              <w:rPr>
                <w:rFonts w:eastAsia="Aptos"/>
                <w:kern w:val="2"/>
                <w:sz w:val="28"/>
                <w:szCs w:val="28"/>
              </w:rPr>
              <w:t>Insurance cost can be added to the budget.</w:t>
            </w:r>
          </w:p>
          <w:p w14:paraId="605B3A40" w14:textId="77777777" w:rsidR="000B790A" w:rsidRPr="00CD1CD9" w:rsidRDefault="000B790A" w:rsidP="00C03A68">
            <w:pPr>
              <w:numPr>
                <w:ilvl w:val="0"/>
                <w:numId w:val="19"/>
              </w:numPr>
              <w:spacing w:line="276" w:lineRule="auto"/>
              <w:contextualSpacing/>
              <w:rPr>
                <w:rFonts w:eastAsia="Aptos"/>
                <w:kern w:val="2"/>
                <w:sz w:val="28"/>
                <w:szCs w:val="28"/>
              </w:rPr>
            </w:pPr>
            <w:r w:rsidRPr="00CD1CD9">
              <w:rPr>
                <w:rFonts w:eastAsia="Aptos"/>
                <w:kern w:val="2"/>
                <w:sz w:val="28"/>
                <w:szCs w:val="28"/>
              </w:rPr>
              <w:t>And</w:t>
            </w:r>
            <w:r w:rsidR="002339CF" w:rsidRPr="00CD1CD9">
              <w:rPr>
                <w:rFonts w:eastAsia="Aptos"/>
                <w:kern w:val="2"/>
                <w:sz w:val="28"/>
                <w:szCs w:val="28"/>
              </w:rPr>
              <w:t xml:space="preserve"> for other items not available through the master agreement, three quotes will</w:t>
            </w:r>
            <w:r w:rsidR="001D5036" w:rsidRPr="00CD1CD9">
              <w:rPr>
                <w:rFonts w:eastAsia="Aptos"/>
                <w:kern w:val="2"/>
                <w:sz w:val="28"/>
                <w:szCs w:val="28"/>
              </w:rPr>
              <w:t xml:space="preserve"> </w:t>
            </w:r>
            <w:r w:rsidR="002339CF" w:rsidRPr="00CD1CD9">
              <w:rPr>
                <w:rFonts w:eastAsia="Aptos"/>
                <w:kern w:val="2"/>
                <w:sz w:val="28"/>
                <w:szCs w:val="28"/>
              </w:rPr>
              <w:t>need to be submitted to BHDDH for approval before work can begin</w:t>
            </w:r>
            <w:r w:rsidR="00C23F86" w:rsidRPr="00CD1CD9">
              <w:rPr>
                <w:rFonts w:eastAsia="Aptos"/>
                <w:kern w:val="2"/>
                <w:sz w:val="28"/>
                <w:szCs w:val="28"/>
              </w:rPr>
              <w:t xml:space="preserve">. </w:t>
            </w:r>
          </w:p>
          <w:p w14:paraId="26D68D0F" w14:textId="77777777" w:rsidR="00C03A68" w:rsidRPr="00CD1CD9" w:rsidRDefault="00C03A68" w:rsidP="00C03A68">
            <w:pPr>
              <w:spacing w:before="100" w:beforeAutospacing="1" w:after="100" w:afterAutospacing="1" w:line="278" w:lineRule="auto"/>
              <w:rPr>
                <w:sz w:val="28"/>
                <w:szCs w:val="28"/>
              </w:rPr>
            </w:pPr>
            <w:r w:rsidRPr="00CD1CD9">
              <w:rPr>
                <w:sz w:val="28"/>
                <w:szCs w:val="28"/>
              </w:rPr>
              <w:t xml:space="preserve">For </w:t>
            </w:r>
            <w:r w:rsidRPr="00CD1CD9">
              <w:rPr>
                <w:b/>
                <w:bCs/>
                <w:sz w:val="28"/>
                <w:szCs w:val="28"/>
              </w:rPr>
              <w:t>non-state-owned buildings</w:t>
            </w:r>
            <w:r w:rsidRPr="00CD1CD9">
              <w:rPr>
                <w:sz w:val="28"/>
                <w:szCs w:val="28"/>
              </w:rPr>
              <w:t>:</w:t>
            </w:r>
          </w:p>
          <w:p w14:paraId="0FEE40D5" w14:textId="77777777" w:rsidR="002339CF" w:rsidRPr="00CD1CD9" w:rsidRDefault="001D5036" w:rsidP="00C03A68">
            <w:pPr>
              <w:numPr>
                <w:ilvl w:val="0"/>
                <w:numId w:val="19"/>
              </w:numPr>
              <w:spacing w:line="276" w:lineRule="auto"/>
              <w:contextualSpacing/>
              <w:rPr>
                <w:rFonts w:eastAsia="Aptos"/>
                <w:kern w:val="2"/>
                <w:sz w:val="28"/>
                <w:szCs w:val="28"/>
              </w:rPr>
            </w:pPr>
            <w:r w:rsidRPr="00CD1CD9">
              <w:rPr>
                <w:rFonts w:eastAsia="Aptos"/>
                <w:kern w:val="2"/>
                <w:sz w:val="28"/>
                <w:szCs w:val="28"/>
              </w:rPr>
              <w:t xml:space="preserve">Any or all </w:t>
            </w:r>
            <w:r w:rsidR="002339CF" w:rsidRPr="00CD1CD9">
              <w:rPr>
                <w:rFonts w:eastAsia="Aptos"/>
                <w:kern w:val="2"/>
                <w:sz w:val="28"/>
                <w:szCs w:val="28"/>
              </w:rPr>
              <w:t xml:space="preserve">work cannot be </w:t>
            </w:r>
            <w:r w:rsidR="001F5615">
              <w:rPr>
                <w:rFonts w:eastAsia="Aptos"/>
                <w:kern w:val="2"/>
                <w:sz w:val="28"/>
                <w:szCs w:val="28"/>
              </w:rPr>
              <w:t>performed</w:t>
            </w:r>
            <w:r w:rsidR="001F5615" w:rsidRPr="00CD1CD9">
              <w:rPr>
                <w:rFonts w:eastAsia="Aptos"/>
                <w:kern w:val="2"/>
                <w:sz w:val="28"/>
                <w:szCs w:val="28"/>
              </w:rPr>
              <w:t xml:space="preserve"> </w:t>
            </w:r>
            <w:r w:rsidR="002339CF" w:rsidRPr="00CD1CD9">
              <w:rPr>
                <w:rFonts w:eastAsia="Aptos"/>
                <w:kern w:val="2"/>
                <w:sz w:val="28"/>
                <w:szCs w:val="28"/>
              </w:rPr>
              <w:t>by a relative, friend, past client, or staff.</w:t>
            </w:r>
          </w:p>
          <w:p w14:paraId="4239F0B0" w14:textId="77777777" w:rsidR="002339CF" w:rsidRPr="00CD1CD9" w:rsidRDefault="002339CF" w:rsidP="00C03A68">
            <w:pPr>
              <w:numPr>
                <w:ilvl w:val="0"/>
                <w:numId w:val="19"/>
              </w:numPr>
              <w:spacing w:line="276" w:lineRule="auto"/>
              <w:contextualSpacing/>
              <w:rPr>
                <w:rFonts w:eastAsia="Aptos"/>
                <w:kern w:val="2"/>
                <w:sz w:val="28"/>
                <w:szCs w:val="28"/>
              </w:rPr>
            </w:pPr>
            <w:r w:rsidRPr="00CD1CD9">
              <w:rPr>
                <w:rFonts w:eastAsia="Aptos"/>
                <w:kern w:val="2"/>
                <w:sz w:val="28"/>
                <w:szCs w:val="28"/>
              </w:rPr>
              <w:t>All quotes from l</w:t>
            </w:r>
            <w:r w:rsidR="00C23F86" w:rsidRPr="00CD1CD9">
              <w:rPr>
                <w:rFonts w:eastAsia="Aptos"/>
                <w:kern w:val="2"/>
                <w:sz w:val="28"/>
                <w:szCs w:val="28"/>
              </w:rPr>
              <w:t xml:space="preserve">icensed </w:t>
            </w:r>
            <w:r w:rsidRPr="00CD1CD9">
              <w:rPr>
                <w:rFonts w:eastAsia="Aptos"/>
                <w:kern w:val="2"/>
                <w:sz w:val="28"/>
                <w:szCs w:val="28"/>
              </w:rPr>
              <w:t xml:space="preserve">companies must be submitted to BHDDH on business letterhead that </w:t>
            </w:r>
            <w:r w:rsidR="00166B2C">
              <w:rPr>
                <w:rFonts w:eastAsia="Aptos"/>
                <w:kern w:val="2"/>
                <w:sz w:val="28"/>
                <w:szCs w:val="28"/>
              </w:rPr>
              <w:t>include</w:t>
            </w:r>
            <w:r w:rsidR="001F5615">
              <w:rPr>
                <w:rFonts w:eastAsia="Aptos"/>
                <w:kern w:val="2"/>
                <w:sz w:val="28"/>
                <w:szCs w:val="28"/>
              </w:rPr>
              <w:t>s</w:t>
            </w:r>
            <w:r w:rsidR="001D5036" w:rsidRPr="00CD1CD9">
              <w:rPr>
                <w:rFonts w:eastAsia="Aptos"/>
                <w:kern w:val="2"/>
                <w:sz w:val="28"/>
                <w:szCs w:val="28"/>
              </w:rPr>
              <w:t xml:space="preserve"> </w:t>
            </w:r>
            <w:r w:rsidRPr="00CD1CD9">
              <w:rPr>
                <w:rFonts w:eastAsia="Aptos"/>
                <w:kern w:val="2"/>
                <w:sz w:val="28"/>
                <w:szCs w:val="28"/>
              </w:rPr>
              <w:t xml:space="preserve">contact information. </w:t>
            </w:r>
          </w:p>
          <w:p w14:paraId="43D36A73" w14:textId="77777777" w:rsidR="00C23F86" w:rsidRPr="00CD1CD9" w:rsidRDefault="005C337E" w:rsidP="005424B6">
            <w:pPr>
              <w:numPr>
                <w:ilvl w:val="0"/>
                <w:numId w:val="19"/>
              </w:numPr>
              <w:spacing w:line="276" w:lineRule="auto"/>
              <w:contextualSpacing/>
              <w:rPr>
                <w:rFonts w:eastAsia="Aptos"/>
                <w:kern w:val="2"/>
                <w:sz w:val="28"/>
                <w:szCs w:val="28"/>
              </w:rPr>
            </w:pPr>
            <w:r w:rsidRPr="00CD1CD9">
              <w:rPr>
                <w:rFonts w:eastAsia="Aptos"/>
                <w:kern w:val="2"/>
                <w:sz w:val="28"/>
                <w:szCs w:val="28"/>
              </w:rPr>
              <w:t xml:space="preserve">Agencies </w:t>
            </w:r>
            <w:r w:rsidR="00166B2C">
              <w:rPr>
                <w:rFonts w:eastAsia="Aptos"/>
                <w:kern w:val="2"/>
                <w:sz w:val="28"/>
                <w:szCs w:val="28"/>
              </w:rPr>
              <w:t>need</w:t>
            </w:r>
            <w:r w:rsidRPr="00CD1CD9">
              <w:rPr>
                <w:rFonts w:eastAsia="Aptos"/>
                <w:kern w:val="2"/>
                <w:sz w:val="28"/>
                <w:szCs w:val="28"/>
              </w:rPr>
              <w:t xml:space="preserve"> a minimum of three quote</w:t>
            </w:r>
            <w:r w:rsidR="00166B2C">
              <w:rPr>
                <w:rFonts w:eastAsia="Aptos"/>
                <w:kern w:val="2"/>
                <w:sz w:val="28"/>
                <w:szCs w:val="28"/>
              </w:rPr>
              <w:t>s</w:t>
            </w:r>
            <w:r w:rsidR="004A32C0">
              <w:rPr>
                <w:rFonts w:eastAsia="Aptos"/>
                <w:kern w:val="2"/>
                <w:sz w:val="28"/>
                <w:szCs w:val="28"/>
              </w:rPr>
              <w:t xml:space="preserve">, </w:t>
            </w:r>
            <w:r w:rsidRPr="00CD1CD9">
              <w:rPr>
                <w:rFonts w:eastAsia="Aptos"/>
                <w:kern w:val="2"/>
                <w:sz w:val="28"/>
                <w:szCs w:val="28"/>
              </w:rPr>
              <w:t xml:space="preserve">plans </w:t>
            </w:r>
            <w:r w:rsidR="004A32C0">
              <w:rPr>
                <w:rFonts w:eastAsia="Aptos"/>
                <w:kern w:val="2"/>
                <w:sz w:val="28"/>
                <w:szCs w:val="28"/>
              </w:rPr>
              <w:t xml:space="preserve">need </w:t>
            </w:r>
            <w:r w:rsidRPr="00CD1CD9">
              <w:rPr>
                <w:rFonts w:eastAsia="Aptos"/>
                <w:kern w:val="2"/>
                <w:sz w:val="28"/>
                <w:szCs w:val="28"/>
              </w:rPr>
              <w:t>be</w:t>
            </w:r>
            <w:r w:rsidR="00166B2C">
              <w:rPr>
                <w:rFonts w:eastAsia="Aptos"/>
                <w:kern w:val="2"/>
                <w:sz w:val="28"/>
                <w:szCs w:val="28"/>
              </w:rPr>
              <w:t xml:space="preserve"> </w:t>
            </w:r>
            <w:r w:rsidRPr="00CD1CD9">
              <w:rPr>
                <w:rFonts w:eastAsia="Aptos"/>
                <w:kern w:val="2"/>
                <w:sz w:val="28"/>
                <w:szCs w:val="28"/>
              </w:rPr>
              <w:t>finalized</w:t>
            </w:r>
            <w:r w:rsidR="00166B2C">
              <w:rPr>
                <w:rFonts w:eastAsia="Aptos"/>
                <w:kern w:val="2"/>
                <w:sz w:val="28"/>
                <w:szCs w:val="28"/>
              </w:rPr>
              <w:t xml:space="preserve"> and approved by BHDDH</w:t>
            </w:r>
            <w:r w:rsidRPr="00CD1CD9">
              <w:rPr>
                <w:rFonts w:eastAsia="Aptos"/>
                <w:kern w:val="2"/>
                <w:sz w:val="28"/>
                <w:szCs w:val="28"/>
              </w:rPr>
              <w:t xml:space="preserve">  </w:t>
            </w:r>
          </w:p>
          <w:p w14:paraId="20A7A7CE" w14:textId="77777777" w:rsidR="000B790A" w:rsidRPr="00CD1CD9" w:rsidRDefault="000B790A" w:rsidP="005424B6">
            <w:pPr>
              <w:numPr>
                <w:ilvl w:val="0"/>
                <w:numId w:val="19"/>
              </w:numPr>
              <w:spacing w:line="276" w:lineRule="auto"/>
              <w:contextualSpacing/>
              <w:rPr>
                <w:rFonts w:eastAsia="Aptos"/>
                <w:kern w:val="2"/>
                <w:sz w:val="28"/>
                <w:szCs w:val="28"/>
              </w:rPr>
            </w:pPr>
            <w:r w:rsidRPr="00CD1CD9">
              <w:rPr>
                <w:rFonts w:eastAsia="Aptos"/>
                <w:kern w:val="2"/>
                <w:sz w:val="28"/>
                <w:szCs w:val="28"/>
              </w:rPr>
              <w:t>Insurance cost can be added to the budget.</w:t>
            </w:r>
          </w:p>
        </w:tc>
      </w:tr>
      <w:tr w:rsidR="00CD1CD9" w:rsidRPr="005424B6" w14:paraId="0F844D7D" w14:textId="77777777" w:rsidTr="00CF503A">
        <w:tc>
          <w:tcPr>
            <w:tcW w:w="9468" w:type="dxa"/>
            <w:gridSpan w:val="4"/>
            <w:shd w:val="clear" w:color="auto" w:fill="D9D9D9"/>
          </w:tcPr>
          <w:p w14:paraId="74A5964F" w14:textId="77777777" w:rsidR="00CD1CD9" w:rsidRPr="00C03A68" w:rsidRDefault="00CD1CD9" w:rsidP="00915F7B">
            <w:pPr>
              <w:spacing w:before="100" w:beforeAutospacing="1" w:after="100" w:afterAutospacing="1"/>
              <w:rPr>
                <w:b/>
                <w:bCs/>
              </w:rPr>
            </w:pPr>
          </w:p>
        </w:tc>
      </w:tr>
      <w:tr w:rsidR="005424B6" w:rsidRPr="005424B6" w14:paraId="0DF9580B" w14:textId="77777777" w:rsidTr="005424B6">
        <w:tc>
          <w:tcPr>
            <w:tcW w:w="9468" w:type="dxa"/>
            <w:gridSpan w:val="4"/>
            <w:shd w:val="clear" w:color="auto" w:fill="auto"/>
          </w:tcPr>
          <w:p w14:paraId="619D6064" w14:textId="77777777" w:rsidR="00CD1CD9" w:rsidRDefault="00CD1CD9" w:rsidP="00915F7B">
            <w:pPr>
              <w:spacing w:line="276" w:lineRule="auto"/>
              <w:ind w:left="360"/>
              <w:contextualSpacing/>
              <w:rPr>
                <w:rFonts w:ascii="Aptos" w:eastAsia="Aptos" w:hAnsi="Aptos"/>
                <w:b/>
                <w:bCs/>
                <w:kern w:val="2"/>
                <w:sz w:val="28"/>
                <w:szCs w:val="28"/>
              </w:rPr>
            </w:pPr>
          </w:p>
          <w:p w14:paraId="6D87CE11" w14:textId="77777777" w:rsidR="002339CF" w:rsidRPr="00CD1CD9" w:rsidRDefault="00915F7B" w:rsidP="00915F7B">
            <w:pPr>
              <w:spacing w:line="276" w:lineRule="auto"/>
              <w:ind w:left="360"/>
              <w:contextualSpacing/>
              <w:rPr>
                <w:rFonts w:ascii="Aptos" w:eastAsia="Aptos" w:hAnsi="Aptos"/>
                <w:kern w:val="2"/>
                <w:sz w:val="28"/>
                <w:szCs w:val="28"/>
              </w:rPr>
            </w:pPr>
            <w:r w:rsidRPr="00CD1CD9">
              <w:rPr>
                <w:rFonts w:ascii="Aptos" w:eastAsia="Aptos" w:hAnsi="Aptos"/>
                <w:b/>
                <w:bCs/>
                <w:kern w:val="2"/>
                <w:sz w:val="28"/>
                <w:szCs w:val="28"/>
              </w:rPr>
              <w:t>4.</w:t>
            </w:r>
            <w:r w:rsidR="002339CF" w:rsidRPr="00CD1CD9">
              <w:rPr>
                <w:rFonts w:ascii="Aptos" w:eastAsia="Aptos" w:hAnsi="Aptos"/>
                <w:b/>
                <w:bCs/>
                <w:kern w:val="2"/>
                <w:sz w:val="28"/>
                <w:szCs w:val="28"/>
              </w:rPr>
              <w:t xml:space="preserve"> Project Timeline</w:t>
            </w:r>
            <w:r w:rsidR="00251918" w:rsidRPr="00CD1CD9">
              <w:rPr>
                <w:rFonts w:ascii="Aptos" w:eastAsia="Aptos" w:hAnsi="Aptos"/>
                <w:b/>
                <w:bCs/>
                <w:kern w:val="2"/>
                <w:sz w:val="28"/>
                <w:szCs w:val="28"/>
              </w:rPr>
              <w:t xml:space="preserve">: </w:t>
            </w:r>
          </w:p>
        </w:tc>
      </w:tr>
      <w:tr w:rsidR="005424B6" w:rsidRPr="00C03A68" w14:paraId="39FE1D67" w14:textId="77777777" w:rsidTr="005424B6">
        <w:tc>
          <w:tcPr>
            <w:tcW w:w="3084" w:type="dxa"/>
            <w:shd w:val="clear" w:color="auto" w:fill="auto"/>
          </w:tcPr>
          <w:p w14:paraId="31B346D5" w14:textId="77777777" w:rsidR="002339CF" w:rsidRPr="00CD1CD9" w:rsidRDefault="001D5036" w:rsidP="005424B6">
            <w:pPr>
              <w:spacing w:before="100" w:beforeAutospacing="1" w:after="100" w:afterAutospacing="1"/>
              <w:rPr>
                <w:rFonts w:eastAsia="Aptos"/>
                <w:kern w:val="2"/>
                <w:sz w:val="28"/>
                <w:szCs w:val="28"/>
              </w:rPr>
            </w:pPr>
            <w:r w:rsidRPr="00CD1CD9">
              <w:rPr>
                <w:rFonts w:eastAsia="Aptos"/>
                <w:kern w:val="2"/>
                <w:sz w:val="28"/>
                <w:szCs w:val="28"/>
              </w:rPr>
              <w:t>Application</w:t>
            </w:r>
            <w:r w:rsidR="00172038" w:rsidRPr="00CD1CD9">
              <w:rPr>
                <w:rFonts w:eastAsia="Aptos"/>
                <w:kern w:val="2"/>
                <w:sz w:val="28"/>
                <w:szCs w:val="28"/>
              </w:rPr>
              <w:t>:</w:t>
            </w:r>
            <w:r w:rsidRPr="00CD1CD9">
              <w:rPr>
                <w:rFonts w:eastAsia="Aptos"/>
                <w:kern w:val="2"/>
                <w:sz w:val="28"/>
                <w:szCs w:val="28"/>
              </w:rPr>
              <w:t xml:space="preserve"> </w:t>
            </w:r>
            <w:r w:rsidR="00080CB4" w:rsidRPr="00CD1CD9">
              <w:rPr>
                <w:rFonts w:eastAsia="Aptos"/>
                <w:b/>
                <w:bCs/>
                <w:kern w:val="2"/>
                <w:sz w:val="28"/>
                <w:szCs w:val="28"/>
              </w:rPr>
              <w:t>Yes or No</w:t>
            </w:r>
            <w:r w:rsidR="00080CB4" w:rsidRPr="00CD1CD9">
              <w:rPr>
                <w:rFonts w:eastAsia="Aptos"/>
                <w:kern w:val="2"/>
                <w:sz w:val="28"/>
                <w:szCs w:val="28"/>
              </w:rPr>
              <w:t xml:space="preserve"> </w:t>
            </w:r>
            <w:r w:rsidRPr="00CD1CD9">
              <w:rPr>
                <w:rFonts w:eastAsia="Aptos"/>
                <w:kern w:val="2"/>
                <w:sz w:val="28"/>
                <w:szCs w:val="28"/>
              </w:rPr>
              <w:t>response</w:t>
            </w:r>
          </w:p>
        </w:tc>
        <w:tc>
          <w:tcPr>
            <w:tcW w:w="6384" w:type="dxa"/>
            <w:gridSpan w:val="3"/>
            <w:shd w:val="clear" w:color="auto" w:fill="auto"/>
          </w:tcPr>
          <w:p w14:paraId="45B132FE" w14:textId="77777777" w:rsidR="002339CF" w:rsidRPr="00CD1CD9" w:rsidRDefault="001D5036" w:rsidP="005424B6">
            <w:pPr>
              <w:spacing w:line="276" w:lineRule="auto"/>
              <w:rPr>
                <w:rFonts w:eastAsia="Aptos"/>
                <w:kern w:val="2"/>
                <w:sz w:val="28"/>
                <w:szCs w:val="28"/>
              </w:rPr>
            </w:pPr>
            <w:r w:rsidRPr="00CD1CD9">
              <w:rPr>
                <w:rFonts w:eastAsia="Aptos"/>
                <w:kern w:val="2"/>
                <w:sz w:val="28"/>
                <w:szCs w:val="28"/>
              </w:rPr>
              <w:t xml:space="preserve">Please </w:t>
            </w:r>
            <w:r w:rsidR="00080CB4" w:rsidRPr="00CD1CD9">
              <w:rPr>
                <w:rFonts w:eastAsia="Aptos"/>
                <w:kern w:val="2"/>
                <w:sz w:val="28"/>
                <w:szCs w:val="28"/>
              </w:rPr>
              <w:t xml:space="preserve">respond </w:t>
            </w:r>
            <w:r w:rsidRPr="00CD1CD9">
              <w:rPr>
                <w:rFonts w:eastAsia="Aptos"/>
                <w:kern w:val="2"/>
                <w:sz w:val="28"/>
                <w:szCs w:val="28"/>
              </w:rPr>
              <w:t xml:space="preserve">to </w:t>
            </w:r>
            <w:r w:rsidR="008B1049" w:rsidRPr="00CD1CD9">
              <w:rPr>
                <w:rFonts w:eastAsia="Aptos"/>
                <w:kern w:val="2"/>
                <w:sz w:val="28"/>
                <w:szCs w:val="28"/>
              </w:rPr>
              <w:t xml:space="preserve">the BH Program Liaisons </w:t>
            </w:r>
            <w:r w:rsidRPr="00CD1CD9">
              <w:rPr>
                <w:rFonts w:eastAsia="Aptos"/>
                <w:kern w:val="2"/>
                <w:sz w:val="28"/>
                <w:szCs w:val="28"/>
              </w:rPr>
              <w:t>Obed Papp</w:t>
            </w:r>
            <w:r w:rsidR="00080CB4" w:rsidRPr="00CD1CD9">
              <w:rPr>
                <w:rFonts w:eastAsia="Aptos"/>
                <w:kern w:val="2"/>
                <w:sz w:val="28"/>
                <w:szCs w:val="28"/>
              </w:rPr>
              <w:t xml:space="preserve"> @ </w:t>
            </w:r>
            <w:hyperlink r:id="rId14" w:history="1">
              <w:r w:rsidR="00080CB4" w:rsidRPr="00CD1CD9">
                <w:rPr>
                  <w:rStyle w:val="Hyperlink"/>
                  <w:rFonts w:eastAsia="Aptos"/>
                  <w:kern w:val="2"/>
                  <w:sz w:val="28"/>
                  <w:szCs w:val="28"/>
                </w:rPr>
                <w:t>Obed.Papp@bhddh.ri.gov</w:t>
              </w:r>
            </w:hyperlink>
            <w:r w:rsidR="00080CB4" w:rsidRPr="00CD1CD9">
              <w:rPr>
                <w:rFonts w:eastAsia="Aptos"/>
                <w:kern w:val="2"/>
                <w:sz w:val="28"/>
                <w:szCs w:val="28"/>
              </w:rPr>
              <w:t xml:space="preserve">  by June 2</w:t>
            </w:r>
            <w:r w:rsidR="004737E4">
              <w:rPr>
                <w:rFonts w:eastAsia="Aptos"/>
                <w:kern w:val="2"/>
                <w:sz w:val="28"/>
                <w:szCs w:val="28"/>
              </w:rPr>
              <w:t>3</w:t>
            </w:r>
            <w:r w:rsidR="00080CB4" w:rsidRPr="00CD1CD9">
              <w:rPr>
                <w:rFonts w:eastAsia="Aptos"/>
                <w:kern w:val="2"/>
                <w:sz w:val="28"/>
                <w:szCs w:val="28"/>
              </w:rPr>
              <w:t xml:space="preserve">, 2025. The number of participants will </w:t>
            </w:r>
            <w:r w:rsidR="00172038" w:rsidRPr="00CD1CD9">
              <w:rPr>
                <w:rFonts w:eastAsia="Aptos"/>
                <w:kern w:val="2"/>
                <w:sz w:val="28"/>
                <w:szCs w:val="28"/>
              </w:rPr>
              <w:t>determine</w:t>
            </w:r>
            <w:r w:rsidR="00080CB4" w:rsidRPr="00CD1CD9">
              <w:rPr>
                <w:rFonts w:eastAsia="Aptos"/>
                <w:kern w:val="2"/>
                <w:sz w:val="28"/>
                <w:szCs w:val="28"/>
              </w:rPr>
              <w:t xml:space="preserve"> the equal and fair distribution of funding.</w:t>
            </w:r>
          </w:p>
        </w:tc>
      </w:tr>
      <w:tr w:rsidR="005424B6" w:rsidRPr="00C03A68" w14:paraId="00B82150" w14:textId="77777777" w:rsidTr="005424B6">
        <w:tc>
          <w:tcPr>
            <w:tcW w:w="3084" w:type="dxa"/>
            <w:shd w:val="clear" w:color="auto" w:fill="auto"/>
          </w:tcPr>
          <w:p w14:paraId="64BADE2B"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lastRenderedPageBreak/>
              <w:t>Start Date (Projected):</w:t>
            </w:r>
          </w:p>
        </w:tc>
        <w:tc>
          <w:tcPr>
            <w:tcW w:w="6384" w:type="dxa"/>
            <w:gridSpan w:val="3"/>
            <w:shd w:val="clear" w:color="auto" w:fill="auto"/>
          </w:tcPr>
          <w:p w14:paraId="6FEA0B15" w14:textId="77777777" w:rsidR="002339CF" w:rsidRPr="00CD1CD9" w:rsidRDefault="00080CB4" w:rsidP="005424B6">
            <w:pPr>
              <w:spacing w:line="276" w:lineRule="auto"/>
              <w:rPr>
                <w:rFonts w:eastAsia="Aptos"/>
                <w:kern w:val="2"/>
                <w:sz w:val="28"/>
                <w:szCs w:val="28"/>
              </w:rPr>
            </w:pPr>
            <w:r w:rsidRPr="00CD1CD9">
              <w:rPr>
                <w:rFonts w:eastAsia="Aptos"/>
                <w:kern w:val="2"/>
                <w:sz w:val="28"/>
                <w:szCs w:val="28"/>
              </w:rPr>
              <w:t>Once Purchase Orders are issued</w:t>
            </w:r>
          </w:p>
        </w:tc>
      </w:tr>
      <w:tr w:rsidR="005424B6" w:rsidRPr="00C03A68" w14:paraId="7318ADBB" w14:textId="77777777" w:rsidTr="005424B6">
        <w:tc>
          <w:tcPr>
            <w:tcW w:w="3084" w:type="dxa"/>
            <w:shd w:val="clear" w:color="auto" w:fill="auto"/>
          </w:tcPr>
          <w:p w14:paraId="32E2B721" w14:textId="77777777" w:rsidR="002339CF" w:rsidRPr="00CD1CD9" w:rsidRDefault="002339CF" w:rsidP="005424B6">
            <w:pPr>
              <w:spacing w:line="276" w:lineRule="auto"/>
              <w:rPr>
                <w:rFonts w:eastAsia="Aptos"/>
                <w:kern w:val="2"/>
                <w:sz w:val="28"/>
                <w:szCs w:val="28"/>
              </w:rPr>
            </w:pPr>
            <w:r w:rsidRPr="00CD1CD9">
              <w:rPr>
                <w:rFonts w:eastAsia="Aptos"/>
                <w:kern w:val="2"/>
                <w:sz w:val="28"/>
                <w:szCs w:val="28"/>
              </w:rPr>
              <w:t xml:space="preserve">Project Duration: </w:t>
            </w:r>
          </w:p>
        </w:tc>
        <w:tc>
          <w:tcPr>
            <w:tcW w:w="6384" w:type="dxa"/>
            <w:gridSpan w:val="3"/>
            <w:shd w:val="clear" w:color="auto" w:fill="auto"/>
          </w:tcPr>
          <w:p w14:paraId="3E984841" w14:textId="77777777" w:rsidR="002339CF" w:rsidRPr="00CD1CD9" w:rsidRDefault="002339CF" w:rsidP="005424B6">
            <w:pPr>
              <w:spacing w:before="100" w:beforeAutospacing="1" w:after="100" w:afterAutospacing="1"/>
              <w:rPr>
                <w:rFonts w:eastAsia="Aptos"/>
                <w:kern w:val="2"/>
                <w:sz w:val="28"/>
                <w:szCs w:val="28"/>
              </w:rPr>
            </w:pPr>
            <w:r w:rsidRPr="00CD1CD9">
              <w:rPr>
                <w:rFonts w:eastAsia="Aptos"/>
                <w:kern w:val="2"/>
                <w:sz w:val="28"/>
                <w:szCs w:val="28"/>
              </w:rPr>
              <w:t>12 months</w:t>
            </w:r>
          </w:p>
        </w:tc>
      </w:tr>
      <w:tr w:rsidR="00251918" w:rsidRPr="00C03A68" w14:paraId="12FAB5DC" w14:textId="77777777" w:rsidTr="005424B6">
        <w:tc>
          <w:tcPr>
            <w:tcW w:w="3084" w:type="dxa"/>
            <w:shd w:val="clear" w:color="auto" w:fill="auto"/>
          </w:tcPr>
          <w:p w14:paraId="14CDC570" w14:textId="77777777" w:rsidR="00251918" w:rsidRPr="00CD1CD9" w:rsidRDefault="00251918" w:rsidP="005424B6">
            <w:pPr>
              <w:spacing w:line="276" w:lineRule="auto"/>
              <w:rPr>
                <w:rFonts w:eastAsia="Aptos"/>
                <w:b/>
                <w:bCs/>
                <w:kern w:val="2"/>
                <w:sz w:val="28"/>
                <w:szCs w:val="28"/>
              </w:rPr>
            </w:pPr>
            <w:r w:rsidRPr="00CD1CD9">
              <w:rPr>
                <w:rFonts w:eastAsia="Aptos"/>
                <w:kern w:val="2"/>
                <w:sz w:val="28"/>
                <w:szCs w:val="28"/>
              </w:rPr>
              <w:t xml:space="preserve"> </w:t>
            </w:r>
            <w:r w:rsidRPr="00CD1CD9">
              <w:rPr>
                <w:rFonts w:eastAsia="Aptos"/>
                <w:b/>
                <w:bCs/>
                <w:kern w:val="2"/>
                <w:sz w:val="28"/>
                <w:szCs w:val="28"/>
              </w:rPr>
              <w:t>Agency Signature of Intent</w:t>
            </w:r>
          </w:p>
        </w:tc>
        <w:tc>
          <w:tcPr>
            <w:tcW w:w="6384" w:type="dxa"/>
            <w:gridSpan w:val="3"/>
            <w:shd w:val="clear" w:color="auto" w:fill="auto"/>
          </w:tcPr>
          <w:p w14:paraId="351C1FBF" w14:textId="77777777" w:rsidR="00251918" w:rsidRPr="00CD1CD9" w:rsidRDefault="00251918" w:rsidP="005424B6">
            <w:pPr>
              <w:spacing w:before="100" w:beforeAutospacing="1" w:after="100" w:afterAutospacing="1"/>
              <w:rPr>
                <w:rFonts w:eastAsia="Aptos"/>
                <w:kern w:val="2"/>
                <w:sz w:val="28"/>
                <w:szCs w:val="28"/>
              </w:rPr>
            </w:pPr>
          </w:p>
        </w:tc>
      </w:tr>
      <w:tr w:rsidR="008B1049" w:rsidRPr="00C03A68" w14:paraId="5B97977F" w14:textId="77777777" w:rsidTr="00CF503A">
        <w:tc>
          <w:tcPr>
            <w:tcW w:w="3084" w:type="dxa"/>
            <w:shd w:val="clear" w:color="auto" w:fill="D9D9D9"/>
          </w:tcPr>
          <w:p w14:paraId="371F79BC" w14:textId="77777777" w:rsidR="008B1049" w:rsidRPr="00CD1CD9" w:rsidRDefault="008B1049" w:rsidP="005424B6">
            <w:pPr>
              <w:spacing w:line="276" w:lineRule="auto"/>
              <w:rPr>
                <w:rFonts w:eastAsia="Aptos"/>
                <w:kern w:val="2"/>
                <w:sz w:val="28"/>
                <w:szCs w:val="28"/>
              </w:rPr>
            </w:pPr>
          </w:p>
        </w:tc>
        <w:tc>
          <w:tcPr>
            <w:tcW w:w="6384" w:type="dxa"/>
            <w:gridSpan w:val="3"/>
            <w:shd w:val="clear" w:color="auto" w:fill="D9D9D9"/>
          </w:tcPr>
          <w:p w14:paraId="4D8DFFB5" w14:textId="77777777" w:rsidR="008B1049" w:rsidRPr="00CD1CD9" w:rsidRDefault="008B1049" w:rsidP="005424B6">
            <w:pPr>
              <w:spacing w:before="100" w:beforeAutospacing="1" w:after="100" w:afterAutospacing="1"/>
              <w:rPr>
                <w:rFonts w:eastAsia="Aptos"/>
                <w:kern w:val="2"/>
                <w:sz w:val="28"/>
                <w:szCs w:val="28"/>
              </w:rPr>
            </w:pPr>
          </w:p>
        </w:tc>
      </w:tr>
      <w:tr w:rsidR="00915F7B" w:rsidRPr="00C03A68" w14:paraId="312E97A7" w14:textId="77777777" w:rsidTr="00101B1B">
        <w:trPr>
          <w:trHeight w:val="503"/>
        </w:trPr>
        <w:tc>
          <w:tcPr>
            <w:tcW w:w="9468" w:type="dxa"/>
            <w:gridSpan w:val="4"/>
            <w:shd w:val="clear" w:color="auto" w:fill="auto"/>
          </w:tcPr>
          <w:p w14:paraId="619BCDAF" w14:textId="77777777" w:rsidR="00915F7B" w:rsidRPr="00CD1CD9" w:rsidRDefault="00915F7B" w:rsidP="00915F7B">
            <w:pPr>
              <w:numPr>
                <w:ilvl w:val="0"/>
                <w:numId w:val="24"/>
              </w:numPr>
              <w:rPr>
                <w:sz w:val="28"/>
                <w:szCs w:val="28"/>
              </w:rPr>
            </w:pPr>
            <w:r w:rsidRPr="00CD1CD9">
              <w:rPr>
                <w:b/>
                <w:bCs/>
                <w:sz w:val="28"/>
                <w:szCs w:val="28"/>
              </w:rPr>
              <w:t xml:space="preserve">Review Criteria:  </w:t>
            </w:r>
            <w:r w:rsidRPr="00CD1CD9">
              <w:rPr>
                <w:sz w:val="28"/>
                <w:szCs w:val="28"/>
              </w:rPr>
              <w:t>Applications will be evaluated based on:</w:t>
            </w:r>
          </w:p>
        </w:tc>
      </w:tr>
      <w:tr w:rsidR="00915F7B" w:rsidRPr="00C03A68" w14:paraId="436319B3" w14:textId="77777777" w:rsidTr="00101B1B">
        <w:tc>
          <w:tcPr>
            <w:tcW w:w="9468" w:type="dxa"/>
            <w:gridSpan w:val="4"/>
            <w:shd w:val="clear" w:color="auto" w:fill="auto"/>
          </w:tcPr>
          <w:p w14:paraId="637CBCC7" w14:textId="77777777" w:rsidR="00915F7B" w:rsidRPr="00CD1CD9" w:rsidRDefault="00915F7B" w:rsidP="008B1049">
            <w:pPr>
              <w:numPr>
                <w:ilvl w:val="0"/>
                <w:numId w:val="28"/>
              </w:numPr>
              <w:spacing w:before="100" w:beforeAutospacing="1" w:after="100" w:afterAutospacing="1" w:line="278" w:lineRule="auto"/>
              <w:rPr>
                <w:sz w:val="28"/>
                <w:szCs w:val="28"/>
              </w:rPr>
            </w:pPr>
            <w:r w:rsidRPr="00CD1CD9">
              <w:rPr>
                <w:sz w:val="28"/>
                <w:szCs w:val="28"/>
              </w:rPr>
              <w:t>Demonstrated need and impact</w:t>
            </w:r>
          </w:p>
        </w:tc>
      </w:tr>
      <w:tr w:rsidR="00915F7B" w:rsidRPr="00C03A68" w14:paraId="1651C897" w14:textId="77777777" w:rsidTr="00101B1B">
        <w:tc>
          <w:tcPr>
            <w:tcW w:w="9468" w:type="dxa"/>
            <w:gridSpan w:val="4"/>
            <w:shd w:val="clear" w:color="auto" w:fill="auto"/>
          </w:tcPr>
          <w:p w14:paraId="4BDDC816" w14:textId="77777777" w:rsidR="00915F7B" w:rsidRPr="00CD1CD9" w:rsidRDefault="00915F7B" w:rsidP="008B1049">
            <w:pPr>
              <w:numPr>
                <w:ilvl w:val="0"/>
                <w:numId w:val="28"/>
              </w:numPr>
              <w:spacing w:before="100" w:beforeAutospacing="1" w:after="100" w:afterAutospacing="1" w:line="278" w:lineRule="auto"/>
              <w:rPr>
                <w:sz w:val="28"/>
                <w:szCs w:val="28"/>
              </w:rPr>
            </w:pPr>
            <w:r w:rsidRPr="00CD1CD9">
              <w:rPr>
                <w:sz w:val="28"/>
                <w:szCs w:val="28"/>
              </w:rPr>
              <w:t>Alignment with the recovery-focused environment goal</w:t>
            </w:r>
          </w:p>
        </w:tc>
      </w:tr>
      <w:tr w:rsidR="00915F7B" w:rsidRPr="00C03A68" w14:paraId="54AF75C4" w14:textId="77777777" w:rsidTr="00101B1B">
        <w:tc>
          <w:tcPr>
            <w:tcW w:w="9468" w:type="dxa"/>
            <w:gridSpan w:val="4"/>
            <w:shd w:val="clear" w:color="auto" w:fill="auto"/>
          </w:tcPr>
          <w:p w14:paraId="5A88FF1A" w14:textId="77777777" w:rsidR="00915F7B" w:rsidRPr="00CD1CD9" w:rsidRDefault="00915F7B" w:rsidP="008B1049">
            <w:pPr>
              <w:numPr>
                <w:ilvl w:val="0"/>
                <w:numId w:val="28"/>
              </w:numPr>
              <w:spacing w:before="100" w:beforeAutospacing="1" w:after="100" w:afterAutospacing="1"/>
              <w:jc w:val="both"/>
              <w:rPr>
                <w:b/>
                <w:bCs/>
                <w:sz w:val="28"/>
                <w:szCs w:val="28"/>
              </w:rPr>
            </w:pPr>
            <w:r w:rsidRPr="00CD1CD9">
              <w:rPr>
                <w:sz w:val="28"/>
                <w:szCs w:val="28"/>
              </w:rPr>
              <w:t>Completeness and feasibility of the project plan</w:t>
            </w:r>
          </w:p>
        </w:tc>
      </w:tr>
      <w:tr w:rsidR="00CD1CD9" w:rsidRPr="00C03A68" w14:paraId="101328C4" w14:textId="77777777" w:rsidTr="00CF503A">
        <w:tc>
          <w:tcPr>
            <w:tcW w:w="9468" w:type="dxa"/>
            <w:gridSpan w:val="4"/>
            <w:shd w:val="clear" w:color="auto" w:fill="D9D9D9"/>
          </w:tcPr>
          <w:p w14:paraId="6A45BA90" w14:textId="77777777" w:rsidR="00CD1CD9" w:rsidRPr="00CD1CD9" w:rsidRDefault="00CD1CD9" w:rsidP="00CD1CD9">
            <w:pPr>
              <w:spacing w:before="100" w:beforeAutospacing="1" w:after="100" w:afterAutospacing="1"/>
              <w:ind w:left="720"/>
              <w:jc w:val="both"/>
              <w:rPr>
                <w:sz w:val="28"/>
                <w:szCs w:val="28"/>
              </w:rPr>
            </w:pPr>
          </w:p>
        </w:tc>
      </w:tr>
      <w:tr w:rsidR="00085F26" w:rsidRPr="00C03A68" w14:paraId="5509A73C" w14:textId="77777777" w:rsidTr="00C03A68">
        <w:trPr>
          <w:trHeight w:val="467"/>
        </w:trPr>
        <w:tc>
          <w:tcPr>
            <w:tcW w:w="9468" w:type="dxa"/>
            <w:gridSpan w:val="4"/>
            <w:shd w:val="clear" w:color="auto" w:fill="auto"/>
          </w:tcPr>
          <w:p w14:paraId="4A0FA3BF" w14:textId="77777777" w:rsidR="00085F26" w:rsidRPr="00CD1CD9" w:rsidRDefault="00CD1CD9" w:rsidP="00CD1CD9">
            <w:pPr>
              <w:spacing w:before="100" w:beforeAutospacing="1"/>
              <w:outlineLvl w:val="1"/>
              <w:rPr>
                <w:b/>
                <w:bCs/>
                <w:sz w:val="28"/>
                <w:szCs w:val="28"/>
              </w:rPr>
            </w:pPr>
            <w:r>
              <w:rPr>
                <w:b/>
                <w:bCs/>
                <w:sz w:val="28"/>
                <w:szCs w:val="28"/>
              </w:rPr>
              <w:t xml:space="preserve">BHDDH </w:t>
            </w:r>
            <w:r w:rsidR="00085F26" w:rsidRPr="00CD1CD9">
              <w:rPr>
                <w:b/>
                <w:bCs/>
                <w:sz w:val="28"/>
                <w:szCs w:val="28"/>
              </w:rPr>
              <w:t>Contact</w:t>
            </w:r>
            <w:r>
              <w:rPr>
                <w:b/>
                <w:bCs/>
                <w:sz w:val="28"/>
                <w:szCs w:val="28"/>
              </w:rPr>
              <w:t>s</w:t>
            </w:r>
            <w:r w:rsidR="00085F26" w:rsidRPr="00CD1CD9">
              <w:rPr>
                <w:b/>
                <w:bCs/>
                <w:sz w:val="28"/>
                <w:szCs w:val="28"/>
              </w:rPr>
              <w:t xml:space="preserve">:  </w:t>
            </w:r>
            <w:r w:rsidR="00085F26" w:rsidRPr="00CD1CD9">
              <w:rPr>
                <w:sz w:val="28"/>
                <w:szCs w:val="28"/>
              </w:rPr>
              <w:t xml:space="preserve">For inquiries or technical assistance, </w:t>
            </w:r>
            <w:r>
              <w:rPr>
                <w:sz w:val="28"/>
                <w:szCs w:val="28"/>
              </w:rPr>
              <w:t xml:space="preserve">please </w:t>
            </w:r>
            <w:r w:rsidR="00085F26" w:rsidRPr="00CD1CD9">
              <w:rPr>
                <w:sz w:val="28"/>
                <w:szCs w:val="28"/>
              </w:rPr>
              <w:t>contact:</w:t>
            </w:r>
          </w:p>
        </w:tc>
      </w:tr>
      <w:tr w:rsidR="00085F26" w:rsidRPr="008B1049" w14:paraId="2DCF1989" w14:textId="77777777" w:rsidTr="00101B1B">
        <w:tc>
          <w:tcPr>
            <w:tcW w:w="9468" w:type="dxa"/>
            <w:gridSpan w:val="4"/>
            <w:shd w:val="clear" w:color="auto" w:fill="auto"/>
          </w:tcPr>
          <w:p w14:paraId="6E618242" w14:textId="77777777" w:rsidR="00085F26" w:rsidRPr="00CD1CD9" w:rsidRDefault="00085F26" w:rsidP="00101B1B">
            <w:pPr>
              <w:spacing w:before="100" w:beforeAutospacing="1" w:after="100" w:afterAutospacing="1"/>
              <w:rPr>
                <w:sz w:val="28"/>
                <w:szCs w:val="28"/>
                <w:lang w:val="es-ES"/>
              </w:rPr>
            </w:pPr>
            <w:r w:rsidRPr="00CD1CD9">
              <w:rPr>
                <w:b/>
                <w:bCs/>
                <w:sz w:val="28"/>
                <w:szCs w:val="28"/>
                <w:lang w:val="es-ES"/>
              </w:rPr>
              <w:t>Jordan Maddox</w:t>
            </w:r>
            <w:r w:rsidR="0055253C">
              <w:rPr>
                <w:b/>
                <w:bCs/>
                <w:sz w:val="28"/>
                <w:szCs w:val="28"/>
                <w:lang w:val="es-ES"/>
              </w:rPr>
              <w:t>,</w:t>
            </w:r>
            <w:r w:rsidR="008B1049" w:rsidRPr="00CD1CD9">
              <w:rPr>
                <w:b/>
                <w:bCs/>
                <w:sz w:val="28"/>
                <w:szCs w:val="28"/>
                <w:lang w:val="es-ES"/>
              </w:rPr>
              <w:t xml:space="preserve"> </w:t>
            </w:r>
            <w:proofErr w:type="spellStart"/>
            <w:r w:rsidR="008B1049" w:rsidRPr="00CD1CD9">
              <w:rPr>
                <w:b/>
                <w:bCs/>
                <w:sz w:val="28"/>
                <w:szCs w:val="28"/>
                <w:lang w:val="es-ES"/>
              </w:rPr>
              <w:t>Contract</w:t>
            </w:r>
            <w:proofErr w:type="spellEnd"/>
            <w:r w:rsidR="008B1049" w:rsidRPr="00CD1CD9">
              <w:rPr>
                <w:b/>
                <w:bCs/>
                <w:sz w:val="28"/>
                <w:szCs w:val="28"/>
                <w:lang w:val="es-ES"/>
              </w:rPr>
              <w:t xml:space="preserve"> </w:t>
            </w:r>
            <w:proofErr w:type="spellStart"/>
            <w:r w:rsidR="008B1049" w:rsidRPr="00CD1CD9">
              <w:rPr>
                <w:b/>
                <w:bCs/>
                <w:sz w:val="28"/>
                <w:szCs w:val="28"/>
                <w:lang w:val="es-ES"/>
              </w:rPr>
              <w:t>Mgr</w:t>
            </w:r>
            <w:proofErr w:type="spellEnd"/>
            <w:r w:rsidR="008B1049" w:rsidRPr="00CD1CD9">
              <w:rPr>
                <w:b/>
                <w:bCs/>
                <w:sz w:val="28"/>
                <w:szCs w:val="28"/>
                <w:lang w:val="es-ES"/>
              </w:rPr>
              <w:t>.                           Obed Papp</w:t>
            </w:r>
            <w:r w:rsidR="0055253C">
              <w:rPr>
                <w:b/>
                <w:bCs/>
                <w:sz w:val="28"/>
                <w:szCs w:val="28"/>
                <w:lang w:val="es-ES"/>
              </w:rPr>
              <w:t xml:space="preserve">, </w:t>
            </w:r>
            <w:proofErr w:type="spellStart"/>
            <w:r w:rsidR="008B1049" w:rsidRPr="00CD1CD9">
              <w:rPr>
                <w:b/>
                <w:bCs/>
                <w:sz w:val="28"/>
                <w:szCs w:val="28"/>
                <w:lang w:val="es-ES"/>
              </w:rPr>
              <w:t>Program</w:t>
            </w:r>
            <w:proofErr w:type="spellEnd"/>
            <w:r w:rsidR="008B1049" w:rsidRPr="00CD1CD9">
              <w:rPr>
                <w:b/>
                <w:bCs/>
                <w:sz w:val="28"/>
                <w:szCs w:val="28"/>
                <w:lang w:val="es-ES"/>
              </w:rPr>
              <w:t xml:space="preserve"> Liaison</w:t>
            </w:r>
          </w:p>
        </w:tc>
      </w:tr>
      <w:tr w:rsidR="00085F26" w:rsidRPr="00C03A68" w14:paraId="6C026FA3" w14:textId="77777777" w:rsidTr="00101B1B">
        <w:tc>
          <w:tcPr>
            <w:tcW w:w="9468" w:type="dxa"/>
            <w:gridSpan w:val="4"/>
            <w:shd w:val="clear" w:color="auto" w:fill="auto"/>
          </w:tcPr>
          <w:p w14:paraId="7D136479" w14:textId="77777777" w:rsidR="00085F26" w:rsidRPr="00CD1CD9" w:rsidRDefault="00085F26" w:rsidP="00101B1B">
            <w:pPr>
              <w:spacing w:before="100" w:beforeAutospacing="1" w:after="100" w:afterAutospacing="1"/>
              <w:rPr>
                <w:sz w:val="28"/>
                <w:szCs w:val="28"/>
              </w:rPr>
            </w:pPr>
            <w:r w:rsidRPr="00CD1CD9">
              <w:rPr>
                <w:sz w:val="28"/>
                <w:szCs w:val="28"/>
              </w:rPr>
              <w:t xml:space="preserve">Email: </w:t>
            </w:r>
            <w:hyperlink r:id="rId15" w:history="1">
              <w:r w:rsidR="008B1049" w:rsidRPr="00CD1CD9">
                <w:rPr>
                  <w:rStyle w:val="Hyperlink"/>
                  <w:sz w:val="28"/>
                  <w:szCs w:val="28"/>
                </w:rPr>
                <w:t>Jordan.maddox@bhdh.ri.gov</w:t>
              </w:r>
            </w:hyperlink>
            <w:r w:rsidR="008B1049" w:rsidRPr="00CD1CD9">
              <w:rPr>
                <w:sz w:val="28"/>
                <w:szCs w:val="28"/>
              </w:rPr>
              <w:t xml:space="preserve">                      </w:t>
            </w:r>
            <w:hyperlink r:id="rId16" w:history="1">
              <w:r w:rsidR="008B1049" w:rsidRPr="00CD1CD9">
                <w:rPr>
                  <w:rStyle w:val="Hyperlink"/>
                  <w:rFonts w:eastAsia="Aptos"/>
                  <w:kern w:val="2"/>
                  <w:sz w:val="28"/>
                  <w:szCs w:val="28"/>
                </w:rPr>
                <w:t>Obed.Papp@bhddh.ri.gov</w:t>
              </w:r>
            </w:hyperlink>
          </w:p>
        </w:tc>
      </w:tr>
      <w:tr w:rsidR="00085F26" w:rsidRPr="00C03A68" w14:paraId="70A89BA6" w14:textId="77777777" w:rsidTr="00101B1B">
        <w:tc>
          <w:tcPr>
            <w:tcW w:w="9468" w:type="dxa"/>
            <w:gridSpan w:val="4"/>
            <w:shd w:val="clear" w:color="auto" w:fill="auto"/>
          </w:tcPr>
          <w:p w14:paraId="3481BFD2" w14:textId="77777777" w:rsidR="00085F26" w:rsidRPr="00C03A68" w:rsidRDefault="00085F26" w:rsidP="00101B1B">
            <w:pPr>
              <w:spacing w:before="100" w:beforeAutospacing="1" w:after="100" w:afterAutospacing="1"/>
            </w:pPr>
          </w:p>
        </w:tc>
      </w:tr>
    </w:tbl>
    <w:p w14:paraId="0F6830A2" w14:textId="77777777" w:rsidR="002339CF" w:rsidRPr="00C03A68" w:rsidRDefault="002339CF" w:rsidP="00080CB4"/>
    <w:sectPr w:rsidR="002339CF" w:rsidRPr="00C03A68" w:rsidSect="00BB54C7">
      <w:footerReference w:type="even" r:id="rId17"/>
      <w:footerReference w:type="default" r:id="rId18"/>
      <w:pgSz w:w="12240" w:h="15840"/>
      <w:pgMar w:top="900" w:right="1440" w:bottom="63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86175" w14:textId="77777777" w:rsidR="00022F55" w:rsidRDefault="00022F55">
      <w:r>
        <w:separator/>
      </w:r>
    </w:p>
  </w:endnote>
  <w:endnote w:type="continuationSeparator" w:id="0">
    <w:p w14:paraId="6EFF856A" w14:textId="77777777" w:rsidR="00022F55" w:rsidRDefault="00022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372D" w14:textId="77777777" w:rsidR="00552AF4" w:rsidRDefault="00552AF4" w:rsidP="009F34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4815E1">
      <w:rPr>
        <w:rStyle w:val="PageNumber"/>
      </w:rPr>
      <w:fldChar w:fldCharType="separate"/>
    </w:r>
    <w:r w:rsidR="004815E1">
      <w:rPr>
        <w:rStyle w:val="PageNumber"/>
        <w:noProof/>
      </w:rPr>
      <w:t>4</w:t>
    </w:r>
    <w:r>
      <w:rPr>
        <w:rStyle w:val="PageNumber"/>
      </w:rPr>
      <w:fldChar w:fldCharType="end"/>
    </w:r>
  </w:p>
  <w:p w14:paraId="14DFA134" w14:textId="77777777" w:rsidR="00552AF4" w:rsidRDefault="00552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71E" w14:textId="77777777" w:rsidR="004815E1" w:rsidRDefault="004815E1">
    <w:pPr>
      <w:pStyle w:val="Footer"/>
      <w:jc w:val="right"/>
    </w:pPr>
    <w:r>
      <w:fldChar w:fldCharType="begin"/>
    </w:r>
    <w:r>
      <w:instrText xml:space="preserve"> PAGE   \* MERGEFORMAT </w:instrText>
    </w:r>
    <w:r>
      <w:fldChar w:fldCharType="separate"/>
    </w:r>
    <w:r>
      <w:rPr>
        <w:noProof/>
      </w:rPr>
      <w:t>2</w:t>
    </w:r>
    <w:r>
      <w:rPr>
        <w:noProof/>
      </w:rPr>
      <w:fldChar w:fldCharType="end"/>
    </w:r>
  </w:p>
  <w:p w14:paraId="62D73174" w14:textId="77777777" w:rsidR="004815E1" w:rsidRDefault="0048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A205" w14:textId="77777777" w:rsidR="00022F55" w:rsidRDefault="00022F55">
      <w:r>
        <w:separator/>
      </w:r>
    </w:p>
  </w:footnote>
  <w:footnote w:type="continuationSeparator" w:id="0">
    <w:p w14:paraId="51BC2C3E" w14:textId="77777777" w:rsidR="00022F55" w:rsidRDefault="00022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79B"/>
    <w:multiLevelType w:val="hybridMultilevel"/>
    <w:tmpl w:val="F530D9D8"/>
    <w:lvl w:ilvl="0" w:tplc="900228A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C2171FA"/>
    <w:multiLevelType w:val="hybridMultilevel"/>
    <w:tmpl w:val="9C6A1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C7722"/>
    <w:multiLevelType w:val="hybridMultilevel"/>
    <w:tmpl w:val="E1D2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00806"/>
    <w:multiLevelType w:val="hybridMultilevel"/>
    <w:tmpl w:val="1C0C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11FFC"/>
    <w:multiLevelType w:val="hybridMultilevel"/>
    <w:tmpl w:val="027816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9090888"/>
    <w:multiLevelType w:val="hybridMultilevel"/>
    <w:tmpl w:val="030670BE"/>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C6381"/>
    <w:multiLevelType w:val="hybridMultilevel"/>
    <w:tmpl w:val="C81E9BDC"/>
    <w:lvl w:ilvl="0" w:tplc="E486829A">
      <w:start w:val="1"/>
      <w:numFmt w:val="bullet"/>
      <w:lvlText w:val=""/>
      <w:lvlJc w:val="left"/>
      <w:pPr>
        <w:ind w:left="720" w:hanging="360"/>
      </w:pPr>
      <w:rPr>
        <w:rFonts w:ascii="Symbol" w:hAnsi="Symbol" w:hint="default"/>
      </w:rPr>
    </w:lvl>
    <w:lvl w:ilvl="1" w:tplc="C7A8084C">
      <w:start w:val="1"/>
      <w:numFmt w:val="bullet"/>
      <w:lvlText w:val="o"/>
      <w:lvlJc w:val="left"/>
      <w:pPr>
        <w:ind w:left="1440" w:hanging="360"/>
      </w:pPr>
      <w:rPr>
        <w:rFonts w:ascii="Courier New" w:hAnsi="Courier New" w:hint="default"/>
      </w:rPr>
    </w:lvl>
    <w:lvl w:ilvl="2" w:tplc="C0B2F7D6">
      <w:start w:val="1"/>
      <w:numFmt w:val="bullet"/>
      <w:lvlText w:val=""/>
      <w:lvlJc w:val="left"/>
      <w:pPr>
        <w:ind w:left="2160" w:hanging="360"/>
      </w:pPr>
      <w:rPr>
        <w:rFonts w:ascii="Wingdings" w:hAnsi="Wingdings" w:hint="default"/>
      </w:rPr>
    </w:lvl>
    <w:lvl w:ilvl="3" w:tplc="73FC137A">
      <w:start w:val="1"/>
      <w:numFmt w:val="bullet"/>
      <w:lvlText w:val=""/>
      <w:lvlJc w:val="left"/>
      <w:pPr>
        <w:ind w:left="2880" w:hanging="360"/>
      </w:pPr>
      <w:rPr>
        <w:rFonts w:ascii="Symbol" w:hAnsi="Symbol" w:hint="default"/>
      </w:rPr>
    </w:lvl>
    <w:lvl w:ilvl="4" w:tplc="83026250">
      <w:start w:val="1"/>
      <w:numFmt w:val="bullet"/>
      <w:lvlText w:val="o"/>
      <w:lvlJc w:val="left"/>
      <w:pPr>
        <w:ind w:left="3600" w:hanging="360"/>
      </w:pPr>
      <w:rPr>
        <w:rFonts w:ascii="Courier New" w:hAnsi="Courier New" w:hint="default"/>
      </w:rPr>
    </w:lvl>
    <w:lvl w:ilvl="5" w:tplc="2E0E23C6">
      <w:start w:val="1"/>
      <w:numFmt w:val="bullet"/>
      <w:lvlText w:val=""/>
      <w:lvlJc w:val="left"/>
      <w:pPr>
        <w:ind w:left="4320" w:hanging="360"/>
      </w:pPr>
      <w:rPr>
        <w:rFonts w:ascii="Wingdings" w:hAnsi="Wingdings" w:hint="default"/>
      </w:rPr>
    </w:lvl>
    <w:lvl w:ilvl="6" w:tplc="BFD6F51E">
      <w:start w:val="1"/>
      <w:numFmt w:val="bullet"/>
      <w:lvlText w:val=""/>
      <w:lvlJc w:val="left"/>
      <w:pPr>
        <w:ind w:left="5040" w:hanging="360"/>
      </w:pPr>
      <w:rPr>
        <w:rFonts w:ascii="Symbol" w:hAnsi="Symbol" w:hint="default"/>
      </w:rPr>
    </w:lvl>
    <w:lvl w:ilvl="7" w:tplc="066A9494">
      <w:start w:val="1"/>
      <w:numFmt w:val="bullet"/>
      <w:lvlText w:val="o"/>
      <w:lvlJc w:val="left"/>
      <w:pPr>
        <w:ind w:left="5760" w:hanging="360"/>
      </w:pPr>
      <w:rPr>
        <w:rFonts w:ascii="Courier New" w:hAnsi="Courier New" w:hint="default"/>
      </w:rPr>
    </w:lvl>
    <w:lvl w:ilvl="8" w:tplc="797E73EE">
      <w:start w:val="1"/>
      <w:numFmt w:val="bullet"/>
      <w:lvlText w:val=""/>
      <w:lvlJc w:val="left"/>
      <w:pPr>
        <w:ind w:left="6480" w:hanging="360"/>
      </w:pPr>
      <w:rPr>
        <w:rFonts w:ascii="Wingdings" w:hAnsi="Wingdings" w:hint="default"/>
      </w:rPr>
    </w:lvl>
  </w:abstractNum>
  <w:abstractNum w:abstractNumId="7" w15:restartNumberingAfterBreak="0">
    <w:nsid w:val="3E5D49AA"/>
    <w:multiLevelType w:val="hybridMultilevel"/>
    <w:tmpl w:val="582E5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E7967FA"/>
    <w:multiLevelType w:val="hybridMultilevel"/>
    <w:tmpl w:val="C6D2F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F2414"/>
    <w:multiLevelType w:val="hybridMultilevel"/>
    <w:tmpl w:val="B0F06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A1094"/>
    <w:multiLevelType w:val="hybridMultilevel"/>
    <w:tmpl w:val="5074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53782"/>
    <w:multiLevelType w:val="multilevel"/>
    <w:tmpl w:val="6C2AE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0762DA"/>
    <w:multiLevelType w:val="hybridMultilevel"/>
    <w:tmpl w:val="03EE1684"/>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F71BCA"/>
    <w:multiLevelType w:val="hybridMultilevel"/>
    <w:tmpl w:val="ABE88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16841"/>
    <w:multiLevelType w:val="hybridMultilevel"/>
    <w:tmpl w:val="D41E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91470"/>
    <w:multiLevelType w:val="hybridMultilevel"/>
    <w:tmpl w:val="A438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8F4C9C"/>
    <w:multiLevelType w:val="hybridMultilevel"/>
    <w:tmpl w:val="A19A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92E3B"/>
    <w:multiLevelType w:val="hybridMultilevel"/>
    <w:tmpl w:val="82346C8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555857F4"/>
    <w:multiLevelType w:val="hybridMultilevel"/>
    <w:tmpl w:val="109217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D920C1"/>
    <w:multiLevelType w:val="hybridMultilevel"/>
    <w:tmpl w:val="71F2E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D48AD"/>
    <w:multiLevelType w:val="hybridMultilevel"/>
    <w:tmpl w:val="DB2A6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142EE9"/>
    <w:multiLevelType w:val="hybridMultilevel"/>
    <w:tmpl w:val="317CB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47E62"/>
    <w:multiLevelType w:val="hybridMultilevel"/>
    <w:tmpl w:val="A260CF02"/>
    <w:lvl w:ilvl="0" w:tplc="31700D90">
      <w:start w:val="1"/>
      <w:numFmt w:val="bullet"/>
      <w:lvlText w:val=""/>
      <w:lvlJc w:val="left"/>
      <w:pPr>
        <w:ind w:left="720" w:hanging="360"/>
      </w:pPr>
      <w:rPr>
        <w:rFonts w:ascii="Symbol" w:hAnsi="Symbol" w:hint="default"/>
      </w:rPr>
    </w:lvl>
    <w:lvl w:ilvl="1" w:tplc="9B38303C">
      <w:start w:val="1"/>
      <w:numFmt w:val="bullet"/>
      <w:lvlText w:val="o"/>
      <w:lvlJc w:val="left"/>
      <w:pPr>
        <w:ind w:left="1440" w:hanging="360"/>
      </w:pPr>
      <w:rPr>
        <w:rFonts w:ascii="Courier New" w:hAnsi="Courier New" w:hint="default"/>
      </w:rPr>
    </w:lvl>
    <w:lvl w:ilvl="2" w:tplc="CD246F94">
      <w:start w:val="1"/>
      <w:numFmt w:val="bullet"/>
      <w:lvlText w:val=""/>
      <w:lvlJc w:val="left"/>
      <w:pPr>
        <w:ind w:left="2160" w:hanging="360"/>
      </w:pPr>
      <w:rPr>
        <w:rFonts w:ascii="Wingdings" w:hAnsi="Wingdings" w:hint="default"/>
      </w:rPr>
    </w:lvl>
    <w:lvl w:ilvl="3" w:tplc="227653EE">
      <w:start w:val="1"/>
      <w:numFmt w:val="bullet"/>
      <w:lvlText w:val=""/>
      <w:lvlJc w:val="left"/>
      <w:pPr>
        <w:ind w:left="2880" w:hanging="360"/>
      </w:pPr>
      <w:rPr>
        <w:rFonts w:ascii="Symbol" w:hAnsi="Symbol" w:hint="default"/>
      </w:rPr>
    </w:lvl>
    <w:lvl w:ilvl="4" w:tplc="4972F994">
      <w:start w:val="1"/>
      <w:numFmt w:val="bullet"/>
      <w:lvlText w:val="o"/>
      <w:lvlJc w:val="left"/>
      <w:pPr>
        <w:ind w:left="3600" w:hanging="360"/>
      </w:pPr>
      <w:rPr>
        <w:rFonts w:ascii="Courier New" w:hAnsi="Courier New" w:hint="default"/>
      </w:rPr>
    </w:lvl>
    <w:lvl w:ilvl="5" w:tplc="386CEDCE">
      <w:start w:val="1"/>
      <w:numFmt w:val="bullet"/>
      <w:lvlText w:val=""/>
      <w:lvlJc w:val="left"/>
      <w:pPr>
        <w:ind w:left="4320" w:hanging="360"/>
      </w:pPr>
      <w:rPr>
        <w:rFonts w:ascii="Wingdings" w:hAnsi="Wingdings" w:hint="default"/>
      </w:rPr>
    </w:lvl>
    <w:lvl w:ilvl="6" w:tplc="A0F45604">
      <w:start w:val="1"/>
      <w:numFmt w:val="bullet"/>
      <w:lvlText w:val=""/>
      <w:lvlJc w:val="left"/>
      <w:pPr>
        <w:ind w:left="5040" w:hanging="360"/>
      </w:pPr>
      <w:rPr>
        <w:rFonts w:ascii="Symbol" w:hAnsi="Symbol" w:hint="default"/>
      </w:rPr>
    </w:lvl>
    <w:lvl w:ilvl="7" w:tplc="64688434">
      <w:start w:val="1"/>
      <w:numFmt w:val="bullet"/>
      <w:lvlText w:val="o"/>
      <w:lvlJc w:val="left"/>
      <w:pPr>
        <w:ind w:left="5760" w:hanging="360"/>
      </w:pPr>
      <w:rPr>
        <w:rFonts w:ascii="Courier New" w:hAnsi="Courier New" w:hint="default"/>
      </w:rPr>
    </w:lvl>
    <w:lvl w:ilvl="8" w:tplc="48B2557C">
      <w:start w:val="1"/>
      <w:numFmt w:val="bullet"/>
      <w:lvlText w:val=""/>
      <w:lvlJc w:val="left"/>
      <w:pPr>
        <w:ind w:left="6480" w:hanging="360"/>
      </w:pPr>
      <w:rPr>
        <w:rFonts w:ascii="Wingdings" w:hAnsi="Wingdings" w:hint="default"/>
      </w:rPr>
    </w:lvl>
  </w:abstractNum>
  <w:abstractNum w:abstractNumId="23" w15:restartNumberingAfterBreak="0">
    <w:nsid w:val="64765121"/>
    <w:multiLevelType w:val="hybridMultilevel"/>
    <w:tmpl w:val="CE0E68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B877F4"/>
    <w:multiLevelType w:val="hybridMultilevel"/>
    <w:tmpl w:val="40BA6FC4"/>
    <w:lvl w:ilvl="0" w:tplc="13005C9E">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AEFA25E6">
      <w:numFmt w:val="bullet"/>
      <w:lvlText w:val=""/>
      <w:lvlJc w:val="left"/>
      <w:pPr>
        <w:ind w:left="943" w:hanging="360"/>
      </w:pPr>
      <w:rPr>
        <w:rFonts w:ascii="Symbol" w:eastAsia="Symbol" w:hAnsi="Symbol" w:cs="Symbol" w:hint="default"/>
        <w:b w:val="0"/>
        <w:bCs w:val="0"/>
        <w:i w:val="0"/>
        <w:iCs w:val="0"/>
        <w:w w:val="100"/>
        <w:sz w:val="24"/>
        <w:szCs w:val="24"/>
        <w:lang w:val="en-US" w:eastAsia="en-US" w:bidi="ar-SA"/>
      </w:rPr>
    </w:lvl>
    <w:lvl w:ilvl="2" w:tplc="727463AA">
      <w:numFmt w:val="bullet"/>
      <w:lvlText w:val="•"/>
      <w:lvlJc w:val="left"/>
      <w:pPr>
        <w:ind w:left="2057" w:hanging="360"/>
      </w:pPr>
      <w:rPr>
        <w:rFonts w:hint="default"/>
        <w:lang w:val="en-US" w:eastAsia="en-US" w:bidi="ar-SA"/>
      </w:rPr>
    </w:lvl>
    <w:lvl w:ilvl="3" w:tplc="CEC88F14">
      <w:numFmt w:val="bullet"/>
      <w:lvlText w:val="•"/>
      <w:lvlJc w:val="left"/>
      <w:pPr>
        <w:ind w:left="3175" w:hanging="360"/>
      </w:pPr>
      <w:rPr>
        <w:rFonts w:hint="default"/>
        <w:lang w:val="en-US" w:eastAsia="en-US" w:bidi="ar-SA"/>
      </w:rPr>
    </w:lvl>
    <w:lvl w:ilvl="4" w:tplc="9E84C0B8">
      <w:numFmt w:val="bullet"/>
      <w:lvlText w:val="•"/>
      <w:lvlJc w:val="left"/>
      <w:pPr>
        <w:ind w:left="4293" w:hanging="360"/>
      </w:pPr>
      <w:rPr>
        <w:rFonts w:hint="default"/>
        <w:lang w:val="en-US" w:eastAsia="en-US" w:bidi="ar-SA"/>
      </w:rPr>
    </w:lvl>
    <w:lvl w:ilvl="5" w:tplc="CFFCB1B0">
      <w:numFmt w:val="bullet"/>
      <w:lvlText w:val="•"/>
      <w:lvlJc w:val="left"/>
      <w:pPr>
        <w:ind w:left="5411" w:hanging="360"/>
      </w:pPr>
      <w:rPr>
        <w:rFonts w:hint="default"/>
        <w:lang w:val="en-US" w:eastAsia="en-US" w:bidi="ar-SA"/>
      </w:rPr>
    </w:lvl>
    <w:lvl w:ilvl="6" w:tplc="579EA616">
      <w:numFmt w:val="bullet"/>
      <w:lvlText w:val="•"/>
      <w:lvlJc w:val="left"/>
      <w:pPr>
        <w:ind w:left="6528" w:hanging="360"/>
      </w:pPr>
      <w:rPr>
        <w:rFonts w:hint="default"/>
        <w:lang w:val="en-US" w:eastAsia="en-US" w:bidi="ar-SA"/>
      </w:rPr>
    </w:lvl>
    <w:lvl w:ilvl="7" w:tplc="46A2174A">
      <w:numFmt w:val="bullet"/>
      <w:lvlText w:val="•"/>
      <w:lvlJc w:val="left"/>
      <w:pPr>
        <w:ind w:left="7646" w:hanging="360"/>
      </w:pPr>
      <w:rPr>
        <w:rFonts w:hint="default"/>
        <w:lang w:val="en-US" w:eastAsia="en-US" w:bidi="ar-SA"/>
      </w:rPr>
    </w:lvl>
    <w:lvl w:ilvl="8" w:tplc="F1E481BE">
      <w:numFmt w:val="bullet"/>
      <w:lvlText w:val="•"/>
      <w:lvlJc w:val="left"/>
      <w:pPr>
        <w:ind w:left="8764" w:hanging="360"/>
      </w:pPr>
      <w:rPr>
        <w:rFonts w:hint="default"/>
        <w:lang w:val="en-US" w:eastAsia="en-US" w:bidi="ar-SA"/>
      </w:rPr>
    </w:lvl>
  </w:abstractNum>
  <w:abstractNum w:abstractNumId="25" w15:restartNumberingAfterBreak="0">
    <w:nsid w:val="6A325B05"/>
    <w:multiLevelType w:val="hybridMultilevel"/>
    <w:tmpl w:val="234E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540B5"/>
    <w:multiLevelType w:val="hybridMultilevel"/>
    <w:tmpl w:val="A080BA2A"/>
    <w:lvl w:ilvl="0" w:tplc="B7409160">
      <w:start w:val="5"/>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B0392A"/>
    <w:multiLevelType w:val="hybridMultilevel"/>
    <w:tmpl w:val="FF86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520E1"/>
    <w:multiLevelType w:val="hybridMultilevel"/>
    <w:tmpl w:val="E7C4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954613">
    <w:abstractNumId w:val="17"/>
  </w:num>
  <w:num w:numId="2" w16cid:durableId="173112798">
    <w:abstractNumId w:val="23"/>
  </w:num>
  <w:num w:numId="3" w16cid:durableId="344476783">
    <w:abstractNumId w:val="0"/>
  </w:num>
  <w:num w:numId="4" w16cid:durableId="286736960">
    <w:abstractNumId w:val="4"/>
  </w:num>
  <w:num w:numId="5" w16cid:durableId="1395616865">
    <w:abstractNumId w:val="1"/>
  </w:num>
  <w:num w:numId="6" w16cid:durableId="127167744">
    <w:abstractNumId w:val="15"/>
  </w:num>
  <w:num w:numId="7" w16cid:durableId="1867136198">
    <w:abstractNumId w:val="28"/>
  </w:num>
  <w:num w:numId="8" w16cid:durableId="966549892">
    <w:abstractNumId w:val="21"/>
  </w:num>
  <w:num w:numId="9" w16cid:durableId="12125735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4368624">
    <w:abstractNumId w:val="22"/>
  </w:num>
  <w:num w:numId="11" w16cid:durableId="1082605619">
    <w:abstractNumId w:val="6"/>
  </w:num>
  <w:num w:numId="12" w16cid:durableId="411201373">
    <w:abstractNumId w:val="12"/>
  </w:num>
  <w:num w:numId="13" w16cid:durableId="599413924">
    <w:abstractNumId w:val="10"/>
  </w:num>
  <w:num w:numId="14" w16cid:durableId="1672679307">
    <w:abstractNumId w:val="24"/>
  </w:num>
  <w:num w:numId="15" w16cid:durableId="2054959536">
    <w:abstractNumId w:val="5"/>
  </w:num>
  <w:num w:numId="16" w16cid:durableId="1978295919">
    <w:abstractNumId w:val="25"/>
  </w:num>
  <w:num w:numId="17" w16cid:durableId="246161270">
    <w:abstractNumId w:val="19"/>
  </w:num>
  <w:num w:numId="18" w16cid:durableId="454301554">
    <w:abstractNumId w:val="9"/>
  </w:num>
  <w:num w:numId="19" w16cid:durableId="549150167">
    <w:abstractNumId w:val="20"/>
  </w:num>
  <w:num w:numId="20" w16cid:durableId="1435130192">
    <w:abstractNumId w:val="3"/>
  </w:num>
  <w:num w:numId="21" w16cid:durableId="243806999">
    <w:abstractNumId w:val="2"/>
  </w:num>
  <w:num w:numId="22" w16cid:durableId="1149786866">
    <w:abstractNumId w:val="18"/>
  </w:num>
  <w:num w:numId="23" w16cid:durableId="1049693445">
    <w:abstractNumId w:val="8"/>
  </w:num>
  <w:num w:numId="24" w16cid:durableId="735981939">
    <w:abstractNumId w:val="26"/>
  </w:num>
  <w:num w:numId="25" w16cid:durableId="1285968297">
    <w:abstractNumId w:val="13"/>
  </w:num>
  <w:num w:numId="26" w16cid:durableId="248123934">
    <w:abstractNumId w:val="11"/>
  </w:num>
  <w:num w:numId="27" w16cid:durableId="1011682894">
    <w:abstractNumId w:val="16"/>
  </w:num>
  <w:num w:numId="28" w16cid:durableId="91777458">
    <w:abstractNumId w:val="27"/>
  </w:num>
  <w:num w:numId="29" w16cid:durableId="8037429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7223"/>
    <w:rsid w:val="00022F55"/>
    <w:rsid w:val="00032D5E"/>
    <w:rsid w:val="00045072"/>
    <w:rsid w:val="00061613"/>
    <w:rsid w:val="00070603"/>
    <w:rsid w:val="0007154E"/>
    <w:rsid w:val="00080CB4"/>
    <w:rsid w:val="0008370D"/>
    <w:rsid w:val="00085F26"/>
    <w:rsid w:val="000B42EE"/>
    <w:rsid w:val="000B4938"/>
    <w:rsid w:val="000B517D"/>
    <w:rsid w:val="000B61D9"/>
    <w:rsid w:val="000B790A"/>
    <w:rsid w:val="000C28A6"/>
    <w:rsid w:val="000D5E98"/>
    <w:rsid w:val="00101B1B"/>
    <w:rsid w:val="0010453B"/>
    <w:rsid w:val="00104E4B"/>
    <w:rsid w:val="00105DAA"/>
    <w:rsid w:val="00106767"/>
    <w:rsid w:val="0011112E"/>
    <w:rsid w:val="00116E10"/>
    <w:rsid w:val="00124295"/>
    <w:rsid w:val="00126048"/>
    <w:rsid w:val="0013137E"/>
    <w:rsid w:val="001355AD"/>
    <w:rsid w:val="00150108"/>
    <w:rsid w:val="00152BFE"/>
    <w:rsid w:val="00157BF0"/>
    <w:rsid w:val="0016002D"/>
    <w:rsid w:val="00163137"/>
    <w:rsid w:val="00166B2C"/>
    <w:rsid w:val="0017167E"/>
    <w:rsid w:val="00172038"/>
    <w:rsid w:val="0018531A"/>
    <w:rsid w:val="00196BE0"/>
    <w:rsid w:val="001A1E56"/>
    <w:rsid w:val="001A23D6"/>
    <w:rsid w:val="001A26DD"/>
    <w:rsid w:val="001A68F1"/>
    <w:rsid w:val="001B1E14"/>
    <w:rsid w:val="001C03A6"/>
    <w:rsid w:val="001C0B2F"/>
    <w:rsid w:val="001D0722"/>
    <w:rsid w:val="001D5036"/>
    <w:rsid w:val="001E3180"/>
    <w:rsid w:val="001F0236"/>
    <w:rsid w:val="001F5615"/>
    <w:rsid w:val="00230C82"/>
    <w:rsid w:val="002339CF"/>
    <w:rsid w:val="00251918"/>
    <w:rsid w:val="002778EA"/>
    <w:rsid w:val="00281D4B"/>
    <w:rsid w:val="002A1FD3"/>
    <w:rsid w:val="002B4059"/>
    <w:rsid w:val="002D5DBE"/>
    <w:rsid w:val="002E6D69"/>
    <w:rsid w:val="003104FA"/>
    <w:rsid w:val="00312AD6"/>
    <w:rsid w:val="003167D6"/>
    <w:rsid w:val="0032655C"/>
    <w:rsid w:val="003509FC"/>
    <w:rsid w:val="0036124F"/>
    <w:rsid w:val="003716C5"/>
    <w:rsid w:val="00375E95"/>
    <w:rsid w:val="003773EE"/>
    <w:rsid w:val="00396663"/>
    <w:rsid w:val="003B0B46"/>
    <w:rsid w:val="003B2ED3"/>
    <w:rsid w:val="003C05C1"/>
    <w:rsid w:val="003C7A29"/>
    <w:rsid w:val="003D4CF2"/>
    <w:rsid w:val="003E3BDE"/>
    <w:rsid w:val="003E7509"/>
    <w:rsid w:val="003F04FB"/>
    <w:rsid w:val="003F1D99"/>
    <w:rsid w:val="004036E2"/>
    <w:rsid w:val="004042E6"/>
    <w:rsid w:val="00412B76"/>
    <w:rsid w:val="00415580"/>
    <w:rsid w:val="00434222"/>
    <w:rsid w:val="00454D24"/>
    <w:rsid w:val="00460CB2"/>
    <w:rsid w:val="004737E4"/>
    <w:rsid w:val="00473C39"/>
    <w:rsid w:val="00475E75"/>
    <w:rsid w:val="004815E1"/>
    <w:rsid w:val="004A19E6"/>
    <w:rsid w:val="004A32C0"/>
    <w:rsid w:val="004A35C1"/>
    <w:rsid w:val="004B47A1"/>
    <w:rsid w:val="004D53B5"/>
    <w:rsid w:val="004E3B13"/>
    <w:rsid w:val="00513811"/>
    <w:rsid w:val="00516AA5"/>
    <w:rsid w:val="005424B6"/>
    <w:rsid w:val="0055253C"/>
    <w:rsid w:val="00552AF4"/>
    <w:rsid w:val="00554A34"/>
    <w:rsid w:val="00560818"/>
    <w:rsid w:val="00575A71"/>
    <w:rsid w:val="00584AFE"/>
    <w:rsid w:val="005A14DA"/>
    <w:rsid w:val="005A1E46"/>
    <w:rsid w:val="005A3C0A"/>
    <w:rsid w:val="005B2223"/>
    <w:rsid w:val="005C337E"/>
    <w:rsid w:val="005C630F"/>
    <w:rsid w:val="00604D3F"/>
    <w:rsid w:val="00612DEE"/>
    <w:rsid w:val="00623724"/>
    <w:rsid w:val="00634E64"/>
    <w:rsid w:val="00635ACC"/>
    <w:rsid w:val="00642624"/>
    <w:rsid w:val="00645C5B"/>
    <w:rsid w:val="00662CC2"/>
    <w:rsid w:val="0067759C"/>
    <w:rsid w:val="00682446"/>
    <w:rsid w:val="00692FE8"/>
    <w:rsid w:val="00697B85"/>
    <w:rsid w:val="006A05F3"/>
    <w:rsid w:val="006A4208"/>
    <w:rsid w:val="006A6692"/>
    <w:rsid w:val="006A73D4"/>
    <w:rsid w:val="006C7DE3"/>
    <w:rsid w:val="006E7A13"/>
    <w:rsid w:val="00706359"/>
    <w:rsid w:val="007064D2"/>
    <w:rsid w:val="00706CF2"/>
    <w:rsid w:val="00717A4A"/>
    <w:rsid w:val="00723E1A"/>
    <w:rsid w:val="00732A20"/>
    <w:rsid w:val="00746E3B"/>
    <w:rsid w:val="007505C0"/>
    <w:rsid w:val="007637DA"/>
    <w:rsid w:val="00774DCF"/>
    <w:rsid w:val="00784DCB"/>
    <w:rsid w:val="00790C30"/>
    <w:rsid w:val="007B0E90"/>
    <w:rsid w:val="007B0F36"/>
    <w:rsid w:val="007B560A"/>
    <w:rsid w:val="007D7097"/>
    <w:rsid w:val="007E5D9D"/>
    <w:rsid w:val="007F0D3B"/>
    <w:rsid w:val="007F1780"/>
    <w:rsid w:val="007F3848"/>
    <w:rsid w:val="00823D77"/>
    <w:rsid w:val="008275E9"/>
    <w:rsid w:val="008338CB"/>
    <w:rsid w:val="00860362"/>
    <w:rsid w:val="0086311B"/>
    <w:rsid w:val="00875268"/>
    <w:rsid w:val="0088207F"/>
    <w:rsid w:val="00882AD3"/>
    <w:rsid w:val="008A440D"/>
    <w:rsid w:val="008B1049"/>
    <w:rsid w:val="008B1B30"/>
    <w:rsid w:val="008C482F"/>
    <w:rsid w:val="008E14FA"/>
    <w:rsid w:val="008E2567"/>
    <w:rsid w:val="00902907"/>
    <w:rsid w:val="00903749"/>
    <w:rsid w:val="009104B4"/>
    <w:rsid w:val="00915F7B"/>
    <w:rsid w:val="009363A2"/>
    <w:rsid w:val="00956508"/>
    <w:rsid w:val="009575AA"/>
    <w:rsid w:val="009733CA"/>
    <w:rsid w:val="009748F4"/>
    <w:rsid w:val="00985EF0"/>
    <w:rsid w:val="009A5508"/>
    <w:rsid w:val="009B7223"/>
    <w:rsid w:val="009B75EA"/>
    <w:rsid w:val="009C298E"/>
    <w:rsid w:val="009C38DF"/>
    <w:rsid w:val="009C50F7"/>
    <w:rsid w:val="009C6527"/>
    <w:rsid w:val="009D17CF"/>
    <w:rsid w:val="009E67DD"/>
    <w:rsid w:val="009F34F3"/>
    <w:rsid w:val="00A000B4"/>
    <w:rsid w:val="00A56225"/>
    <w:rsid w:val="00A63F81"/>
    <w:rsid w:val="00A71636"/>
    <w:rsid w:val="00A72B45"/>
    <w:rsid w:val="00A73BE8"/>
    <w:rsid w:val="00A74965"/>
    <w:rsid w:val="00A93496"/>
    <w:rsid w:val="00AA7055"/>
    <w:rsid w:val="00AC47B5"/>
    <w:rsid w:val="00AF16EE"/>
    <w:rsid w:val="00AF69EA"/>
    <w:rsid w:val="00B07DA7"/>
    <w:rsid w:val="00B12DBC"/>
    <w:rsid w:val="00B33A19"/>
    <w:rsid w:val="00B419AF"/>
    <w:rsid w:val="00B510E5"/>
    <w:rsid w:val="00B57E1F"/>
    <w:rsid w:val="00B74318"/>
    <w:rsid w:val="00B93426"/>
    <w:rsid w:val="00BA4464"/>
    <w:rsid w:val="00BB54C7"/>
    <w:rsid w:val="00BB6683"/>
    <w:rsid w:val="00BD023A"/>
    <w:rsid w:val="00BD31DD"/>
    <w:rsid w:val="00BF4DDA"/>
    <w:rsid w:val="00C03A68"/>
    <w:rsid w:val="00C129BC"/>
    <w:rsid w:val="00C239B9"/>
    <w:rsid w:val="00C23F86"/>
    <w:rsid w:val="00C267E2"/>
    <w:rsid w:val="00C27BF6"/>
    <w:rsid w:val="00C27F1A"/>
    <w:rsid w:val="00C4764B"/>
    <w:rsid w:val="00C51C4C"/>
    <w:rsid w:val="00C522D0"/>
    <w:rsid w:val="00C57A0C"/>
    <w:rsid w:val="00C61859"/>
    <w:rsid w:val="00C86047"/>
    <w:rsid w:val="00C866E9"/>
    <w:rsid w:val="00C90FB8"/>
    <w:rsid w:val="00C93B40"/>
    <w:rsid w:val="00CA2618"/>
    <w:rsid w:val="00CB6CF0"/>
    <w:rsid w:val="00CD1A2E"/>
    <w:rsid w:val="00CD1CD9"/>
    <w:rsid w:val="00CD2A27"/>
    <w:rsid w:val="00CE258E"/>
    <w:rsid w:val="00CF33BE"/>
    <w:rsid w:val="00CF503A"/>
    <w:rsid w:val="00D1705E"/>
    <w:rsid w:val="00D57929"/>
    <w:rsid w:val="00D64D0F"/>
    <w:rsid w:val="00D65FD1"/>
    <w:rsid w:val="00D67428"/>
    <w:rsid w:val="00D7542E"/>
    <w:rsid w:val="00D76591"/>
    <w:rsid w:val="00D81CE4"/>
    <w:rsid w:val="00D81E92"/>
    <w:rsid w:val="00DA4C06"/>
    <w:rsid w:val="00DA4C99"/>
    <w:rsid w:val="00DC3974"/>
    <w:rsid w:val="00DD6A9B"/>
    <w:rsid w:val="00DE0DE1"/>
    <w:rsid w:val="00DE471C"/>
    <w:rsid w:val="00DF17B2"/>
    <w:rsid w:val="00E015BE"/>
    <w:rsid w:val="00E111F8"/>
    <w:rsid w:val="00E11342"/>
    <w:rsid w:val="00E31B61"/>
    <w:rsid w:val="00E40938"/>
    <w:rsid w:val="00E46910"/>
    <w:rsid w:val="00E63598"/>
    <w:rsid w:val="00E674B1"/>
    <w:rsid w:val="00E7021F"/>
    <w:rsid w:val="00E865F7"/>
    <w:rsid w:val="00E91A39"/>
    <w:rsid w:val="00ED0C26"/>
    <w:rsid w:val="00ED345A"/>
    <w:rsid w:val="00ED3D8F"/>
    <w:rsid w:val="00ED69E4"/>
    <w:rsid w:val="00ED6C87"/>
    <w:rsid w:val="00EE1CD2"/>
    <w:rsid w:val="00EE2E8E"/>
    <w:rsid w:val="00EF36BB"/>
    <w:rsid w:val="00EF7AC1"/>
    <w:rsid w:val="00F0586D"/>
    <w:rsid w:val="00F07917"/>
    <w:rsid w:val="00F14F5A"/>
    <w:rsid w:val="00F275F6"/>
    <w:rsid w:val="00F317F8"/>
    <w:rsid w:val="00F378D8"/>
    <w:rsid w:val="00F4767A"/>
    <w:rsid w:val="00F74094"/>
    <w:rsid w:val="00FD5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5914F48"/>
  <w15:chartTrackingRefBased/>
  <w15:docId w15:val="{942473F6-4CD1-4D55-8739-CA683078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06359"/>
    <w:pPr>
      <w:keepNext/>
      <w:spacing w:before="240" w:after="60"/>
      <w:outlineLvl w:val="0"/>
    </w:pPr>
    <w:rPr>
      <w:rFonts w:ascii="Calibri Light" w:hAnsi="Calibri Light"/>
      <w:b/>
      <w:bCs/>
      <w:kern w:val="32"/>
      <w:sz w:val="32"/>
      <w:szCs w:val="32"/>
    </w:rPr>
  </w:style>
  <w:style w:type="paragraph" w:styleId="Heading2">
    <w:name w:val="heading 2"/>
    <w:basedOn w:val="Normal"/>
    <w:next w:val="Normal"/>
    <w:qFormat/>
    <w:pPr>
      <w:keepNext/>
      <w:outlineLvl w:val="1"/>
    </w:pPr>
    <w:rPr>
      <w:b/>
      <w:bCs/>
      <w:color w:val="000080"/>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000080"/>
      <w:spacing w:val="20"/>
      <w:sz w:val="22"/>
      <w:szCs w:val="20"/>
    </w:rPr>
  </w:style>
  <w:style w:type="character" w:styleId="Hyperlink">
    <w:name w:val="Hyperlink"/>
    <w:rsid w:val="00723E1A"/>
    <w:rPr>
      <w:color w:val="0000FF"/>
      <w:u w:val="single"/>
    </w:rPr>
  </w:style>
  <w:style w:type="paragraph" w:styleId="Footer">
    <w:name w:val="footer"/>
    <w:basedOn w:val="Normal"/>
    <w:link w:val="FooterChar"/>
    <w:uiPriority w:val="99"/>
    <w:rsid w:val="00552AF4"/>
    <w:pPr>
      <w:tabs>
        <w:tab w:val="center" w:pos="4320"/>
        <w:tab w:val="right" w:pos="8640"/>
      </w:tabs>
    </w:pPr>
  </w:style>
  <w:style w:type="character" w:styleId="PageNumber">
    <w:name w:val="page number"/>
    <w:basedOn w:val="DefaultParagraphFont"/>
    <w:rsid w:val="00552AF4"/>
  </w:style>
  <w:style w:type="paragraph" w:customStyle="1" w:styleId="Default">
    <w:name w:val="Default"/>
    <w:rsid w:val="00E015BE"/>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D81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C86047"/>
    <w:pPr>
      <w:spacing w:after="120"/>
      <w:ind w:left="360"/>
    </w:pPr>
  </w:style>
  <w:style w:type="character" w:customStyle="1" w:styleId="apple-converted-space">
    <w:name w:val="apple-converted-space"/>
    <w:rsid w:val="00C86047"/>
    <w:rPr>
      <w:rFonts w:cs="Times New Roman"/>
    </w:rPr>
  </w:style>
  <w:style w:type="paragraph" w:styleId="NoSpacing">
    <w:name w:val="No Spacing"/>
    <w:qFormat/>
    <w:rsid w:val="003104FA"/>
    <w:rPr>
      <w:rFonts w:ascii="Calibri" w:eastAsia="Calibri" w:hAnsi="Calibri"/>
      <w:sz w:val="22"/>
      <w:szCs w:val="22"/>
    </w:rPr>
  </w:style>
  <w:style w:type="paragraph" w:styleId="Header">
    <w:name w:val="header"/>
    <w:basedOn w:val="Normal"/>
    <w:link w:val="HeaderChar"/>
    <w:rsid w:val="00BD31DD"/>
    <w:pPr>
      <w:tabs>
        <w:tab w:val="center" w:pos="4680"/>
        <w:tab w:val="right" w:pos="9360"/>
      </w:tabs>
    </w:pPr>
  </w:style>
  <w:style w:type="character" w:customStyle="1" w:styleId="HeaderChar">
    <w:name w:val="Header Char"/>
    <w:link w:val="Header"/>
    <w:rsid w:val="00BD31DD"/>
    <w:rPr>
      <w:sz w:val="24"/>
      <w:szCs w:val="24"/>
    </w:rPr>
  </w:style>
  <w:style w:type="paragraph" w:styleId="ListParagraph">
    <w:name w:val="List Paragraph"/>
    <w:basedOn w:val="Normal"/>
    <w:uiPriority w:val="1"/>
    <w:qFormat/>
    <w:rsid w:val="00157BF0"/>
    <w:pPr>
      <w:spacing w:after="200" w:line="276" w:lineRule="auto"/>
      <w:ind w:left="720"/>
      <w:contextualSpacing/>
    </w:pPr>
    <w:rPr>
      <w:rFonts w:ascii="Calibri" w:eastAsia="Calibri" w:hAnsi="Calibri"/>
      <w:sz w:val="22"/>
      <w:szCs w:val="22"/>
    </w:rPr>
  </w:style>
  <w:style w:type="character" w:styleId="FollowedHyperlink">
    <w:name w:val="FollowedHyperlink"/>
    <w:rsid w:val="00790C30"/>
    <w:rPr>
      <w:color w:val="954F72"/>
      <w:u w:val="single"/>
    </w:rPr>
  </w:style>
  <w:style w:type="character" w:customStyle="1" w:styleId="Heading1Char">
    <w:name w:val="Heading 1 Char"/>
    <w:link w:val="Heading1"/>
    <w:rsid w:val="00706359"/>
    <w:rPr>
      <w:rFonts w:ascii="Calibri Light" w:eastAsia="Times New Roman" w:hAnsi="Calibri Light" w:cs="Times New Roman"/>
      <w:b/>
      <w:bCs/>
      <w:kern w:val="32"/>
      <w:sz w:val="32"/>
      <w:szCs w:val="32"/>
    </w:rPr>
  </w:style>
  <w:style w:type="character" w:customStyle="1" w:styleId="FooterChar">
    <w:name w:val="Footer Char"/>
    <w:link w:val="Footer"/>
    <w:uiPriority w:val="99"/>
    <w:rsid w:val="004815E1"/>
    <w:rPr>
      <w:sz w:val="24"/>
      <w:szCs w:val="24"/>
    </w:rPr>
  </w:style>
  <w:style w:type="table" w:customStyle="1" w:styleId="TableGrid1">
    <w:name w:val="Table Grid1"/>
    <w:basedOn w:val="TableNormal"/>
    <w:next w:val="TableGrid"/>
    <w:uiPriority w:val="39"/>
    <w:rsid w:val="002339CF"/>
    <w:rPr>
      <w:rFonts w:ascii="Aptos" w:eastAsia="Aptos" w:hAnsi="Aptos"/>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80CB4"/>
    <w:rPr>
      <w:color w:val="605E5C"/>
      <w:shd w:val="clear" w:color="auto" w:fill="E1DFDD"/>
    </w:rPr>
  </w:style>
  <w:style w:type="character" w:styleId="CommentReference">
    <w:name w:val="annotation reference"/>
    <w:rsid w:val="004A35C1"/>
    <w:rPr>
      <w:sz w:val="16"/>
      <w:szCs w:val="16"/>
    </w:rPr>
  </w:style>
  <w:style w:type="paragraph" w:styleId="CommentText">
    <w:name w:val="annotation text"/>
    <w:basedOn w:val="Normal"/>
    <w:link w:val="CommentTextChar"/>
    <w:rsid w:val="004A35C1"/>
    <w:rPr>
      <w:sz w:val="20"/>
      <w:szCs w:val="20"/>
    </w:rPr>
  </w:style>
  <w:style w:type="character" w:customStyle="1" w:styleId="CommentTextChar">
    <w:name w:val="Comment Text Char"/>
    <w:basedOn w:val="DefaultParagraphFont"/>
    <w:link w:val="CommentText"/>
    <w:rsid w:val="004A35C1"/>
  </w:style>
  <w:style w:type="paragraph" w:styleId="CommentSubject">
    <w:name w:val="annotation subject"/>
    <w:basedOn w:val="CommentText"/>
    <w:next w:val="CommentText"/>
    <w:link w:val="CommentSubjectChar"/>
    <w:rsid w:val="004A35C1"/>
    <w:rPr>
      <w:b/>
      <w:bCs/>
    </w:rPr>
  </w:style>
  <w:style w:type="character" w:customStyle="1" w:styleId="CommentSubjectChar">
    <w:name w:val="Comment Subject Char"/>
    <w:link w:val="CommentSubject"/>
    <w:rsid w:val="004A35C1"/>
    <w:rPr>
      <w:b/>
      <w:bCs/>
    </w:rPr>
  </w:style>
  <w:style w:type="paragraph" w:styleId="Revision">
    <w:name w:val="Revision"/>
    <w:hidden/>
    <w:uiPriority w:val="99"/>
    <w:semiHidden/>
    <w:rsid w:val="001F56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13286">
      <w:bodyDiv w:val="1"/>
      <w:marLeft w:val="0"/>
      <w:marRight w:val="0"/>
      <w:marTop w:val="0"/>
      <w:marBottom w:val="0"/>
      <w:divBdr>
        <w:top w:val="none" w:sz="0" w:space="0" w:color="auto"/>
        <w:left w:val="none" w:sz="0" w:space="0" w:color="auto"/>
        <w:bottom w:val="none" w:sz="0" w:space="0" w:color="auto"/>
        <w:right w:val="none" w:sz="0" w:space="0" w:color="auto"/>
      </w:divBdr>
    </w:div>
    <w:div w:id="2015037472">
      <w:bodyDiv w:val="1"/>
      <w:marLeft w:val="0"/>
      <w:marRight w:val="0"/>
      <w:marTop w:val="0"/>
      <w:marBottom w:val="0"/>
      <w:divBdr>
        <w:top w:val="none" w:sz="0" w:space="0" w:color="auto"/>
        <w:left w:val="none" w:sz="0" w:space="0" w:color="auto"/>
        <w:bottom w:val="none" w:sz="0" w:space="0" w:color="auto"/>
        <w:right w:val="none" w:sz="0" w:space="0" w:color="auto"/>
      </w:divBdr>
    </w:div>
    <w:div w:id="201938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idop.ri.gov/master-price-agreement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an.maddox@bhdh.ri.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bed.Papp@bhddh.ri.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ordan.maddox@bhdh.ri.gov"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bed.Papp@bhddh.r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0DF6D-3E5E-482E-91C7-870A149B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833</Words>
  <Characters>4751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lpstr>
    </vt:vector>
  </TitlesOfParts>
  <Company>mhrh</Company>
  <LinksUpToDate>false</LinksUpToDate>
  <CharactersWithSpaces>5573</CharactersWithSpaces>
  <SharedDoc>false</SharedDoc>
  <HLinks>
    <vt:vector size="30" baseType="variant">
      <vt:variant>
        <vt:i4>655392</vt:i4>
      </vt:variant>
      <vt:variant>
        <vt:i4>24</vt:i4>
      </vt:variant>
      <vt:variant>
        <vt:i4>0</vt:i4>
      </vt:variant>
      <vt:variant>
        <vt:i4>5</vt:i4>
      </vt:variant>
      <vt:variant>
        <vt:lpwstr>mailto:Obed.Papp@bhddh.ri.gov</vt:lpwstr>
      </vt:variant>
      <vt:variant>
        <vt:lpwstr/>
      </vt:variant>
      <vt:variant>
        <vt:i4>1572922</vt:i4>
      </vt:variant>
      <vt:variant>
        <vt:i4>21</vt:i4>
      </vt:variant>
      <vt:variant>
        <vt:i4>0</vt:i4>
      </vt:variant>
      <vt:variant>
        <vt:i4>5</vt:i4>
      </vt:variant>
      <vt:variant>
        <vt:lpwstr>mailto:Jordan.maddox@bhdh.ri.gov</vt:lpwstr>
      </vt:variant>
      <vt:variant>
        <vt:lpwstr/>
      </vt:variant>
      <vt:variant>
        <vt:i4>655392</vt:i4>
      </vt:variant>
      <vt:variant>
        <vt:i4>18</vt:i4>
      </vt:variant>
      <vt:variant>
        <vt:i4>0</vt:i4>
      </vt:variant>
      <vt:variant>
        <vt:i4>5</vt:i4>
      </vt:variant>
      <vt:variant>
        <vt:lpwstr>mailto:Obed.Papp@bhddh.ri.gov</vt:lpwstr>
      </vt:variant>
      <vt:variant>
        <vt:lpwstr/>
      </vt:variant>
      <vt:variant>
        <vt:i4>5832774</vt:i4>
      </vt:variant>
      <vt:variant>
        <vt:i4>15</vt:i4>
      </vt:variant>
      <vt:variant>
        <vt:i4>0</vt:i4>
      </vt:variant>
      <vt:variant>
        <vt:i4>5</vt:i4>
      </vt:variant>
      <vt:variant>
        <vt:lpwstr>https://ridop.ri.gov/master-price-agreements</vt:lpwstr>
      </vt:variant>
      <vt:variant>
        <vt:lpwstr/>
      </vt:variant>
      <vt:variant>
        <vt:i4>1572922</vt:i4>
      </vt:variant>
      <vt:variant>
        <vt:i4>12</vt:i4>
      </vt:variant>
      <vt:variant>
        <vt:i4>0</vt:i4>
      </vt:variant>
      <vt:variant>
        <vt:i4>5</vt:i4>
      </vt:variant>
      <vt:variant>
        <vt:lpwstr>mailto:Jordan.maddox@bhdh.ri.gov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CCirelli</dc:creator>
  <cp:keywords/>
  <cp:lastModifiedBy>Reilly, Linda (BHDDH)</cp:lastModifiedBy>
  <cp:revision>2</cp:revision>
  <cp:lastPrinted>2025-05-22T14:17:00Z</cp:lastPrinted>
  <dcterms:created xsi:type="dcterms:W3CDTF">2025-06-06T19:40:00Z</dcterms:created>
  <dcterms:modified xsi:type="dcterms:W3CDTF">2025-06-06T19:40:00Z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35a820be-082a-489d-98f5-838b2b63f4c9</vt:lpwstr>
  </property>
</Properties>
</file>